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474"/>
      </w:tblGrid>
      <w:tr w:rsidR="00095808" w:rsidRPr="00A618E4" w:rsidTr="00095808">
        <w:trPr>
          <w:trHeight w:val="1276"/>
        </w:trPr>
        <w:tc>
          <w:tcPr>
            <w:tcW w:w="5474" w:type="dxa"/>
            <w:hideMark/>
          </w:tcPr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Утверждена</w:t>
            </w:r>
          </w:p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Постановлением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администрации  городского округа «город Каспийск»</w:t>
            </w:r>
          </w:p>
          <w:p w:rsidR="00095808" w:rsidRPr="00A618E4" w:rsidRDefault="00F75C87" w:rsidP="00383DA7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B2C94" w:rsidRPr="00A618E4">
              <w:rPr>
                <w:b/>
                <w:sz w:val="28"/>
                <w:szCs w:val="28"/>
                <w:lang w:eastAsia="en-US"/>
              </w:rPr>
              <w:t>№</w:t>
            </w:r>
            <w:r w:rsidR="00C1116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42AFB"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340</w:t>
            </w:r>
            <w:r w:rsidR="00A42AFB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от «  </w:t>
            </w:r>
            <w:r>
              <w:rPr>
                <w:b/>
                <w:sz w:val="28"/>
                <w:szCs w:val="28"/>
                <w:lang w:eastAsia="en-US"/>
              </w:rPr>
              <w:t>05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B2C94" w:rsidRPr="00A618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» </w:t>
            </w:r>
            <w:r w:rsidR="00383DA7"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>05</w:t>
            </w:r>
            <w:r w:rsidR="00383DA7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="00D9765D">
              <w:rPr>
                <w:b/>
                <w:sz w:val="28"/>
                <w:szCs w:val="28"/>
                <w:lang w:eastAsia="en-US"/>
              </w:rPr>
              <w:t>2017</w:t>
            </w:r>
            <w:r w:rsidR="00383DA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095808" w:rsidRPr="00A618E4" w:rsidRDefault="00095808" w:rsidP="00A618E4">
      <w:pPr>
        <w:spacing w:line="360" w:lineRule="auto"/>
        <w:ind w:left="4320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ПРОГРАММА</w:t>
      </w:r>
      <w:r w:rsidR="004B114B">
        <w:rPr>
          <w:b/>
          <w:sz w:val="28"/>
          <w:szCs w:val="28"/>
        </w:rPr>
        <w:t xml:space="preserve">  </w:t>
      </w: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развития  малого и среднего  предпринимательства городского округа</w:t>
      </w:r>
    </w:p>
    <w:p w:rsidR="00095808" w:rsidRPr="00A618E4" w:rsidRDefault="00CB2C94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«город Каспийск» на </w:t>
      </w:r>
      <w:r w:rsidR="00934141">
        <w:rPr>
          <w:b/>
          <w:sz w:val="28"/>
          <w:szCs w:val="28"/>
        </w:rPr>
        <w:t>2017-2019</w:t>
      </w:r>
      <w:r w:rsidR="00095808" w:rsidRPr="00A618E4">
        <w:rPr>
          <w:b/>
          <w:sz w:val="28"/>
          <w:szCs w:val="28"/>
        </w:rPr>
        <w:t xml:space="preserve"> 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tabs>
          <w:tab w:val="left" w:pos="3066"/>
        </w:tabs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ОГЛАВЛЕНИЕ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360"/>
      </w:tblGrid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Паспорт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Основные понятия и термины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Обоснование необходимости  разработки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3.1. Содержание проблемы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3.2. Анализ состояния  предпринимательства  в городе Каспийск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Цель и задачи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Механизм 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Ресурсное  обеспечение 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План  мероприятий  по реализации Программы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lastRenderedPageBreak/>
        <w:t>1. ПАСПОРТ ПРОГРАММЫ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375"/>
      </w:tblGrid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1.1.Полное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3707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Программа развития и поддержки   малого и среднего предпринимательства городского </w:t>
            </w:r>
            <w:r w:rsidR="00CB2C94" w:rsidRPr="00A618E4">
              <w:rPr>
                <w:sz w:val="28"/>
                <w:szCs w:val="28"/>
                <w:lang w:eastAsia="en-US"/>
              </w:rPr>
              <w:t xml:space="preserve">округа «город  Каспийск» на </w:t>
            </w:r>
            <w:r w:rsidR="00370732">
              <w:rPr>
                <w:sz w:val="28"/>
                <w:szCs w:val="28"/>
                <w:lang w:eastAsia="en-US"/>
              </w:rPr>
              <w:t>2017-2019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1.2.Сокращенное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Программа развития и поддержки предпринимательства, далее Пр</w:t>
            </w:r>
            <w:r w:rsidR="00CB2C94" w:rsidRPr="00A618E4">
              <w:rPr>
                <w:sz w:val="28"/>
                <w:szCs w:val="28"/>
                <w:lang w:eastAsia="en-US"/>
              </w:rPr>
              <w:t xml:space="preserve">ограмма в г. Каспийск на </w:t>
            </w:r>
            <w:r w:rsidR="00370732" w:rsidRPr="00370732">
              <w:rPr>
                <w:sz w:val="28"/>
                <w:szCs w:val="28"/>
                <w:lang w:eastAsia="en-US"/>
              </w:rPr>
              <w:t xml:space="preserve">2017-2019 </w:t>
            </w:r>
            <w:r w:rsidRPr="00A618E4">
              <w:rPr>
                <w:sz w:val="28"/>
                <w:szCs w:val="28"/>
                <w:lang w:eastAsia="en-US"/>
              </w:rPr>
              <w:t>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1.3.Основания  разработки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 от 24.07.2007 г. №209-ФЗ «О  развитии малого и среднего предпринимательства  в Российской Федерации»;</w:t>
            </w:r>
          </w:p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Закон Республики Дагестан от 16.07.2008 года №34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« О развитии малого и среднего предпринимательства Республики Дагестан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Постановление Правительства Республики Дагестан от 8 декабря 2014 года №604 «О ходе реализации государственной программы «Развитие малого и среднего предпринимательства в Республики Дагестан на </w:t>
            </w:r>
            <w:r w:rsidR="00370732" w:rsidRPr="00370732">
              <w:rPr>
                <w:sz w:val="28"/>
                <w:szCs w:val="28"/>
                <w:lang w:eastAsia="en-US"/>
              </w:rPr>
              <w:t xml:space="preserve">2017-2019 </w:t>
            </w:r>
            <w:r w:rsidRPr="00A618E4">
              <w:rPr>
                <w:sz w:val="28"/>
                <w:szCs w:val="28"/>
                <w:lang w:eastAsia="en-US"/>
              </w:rPr>
              <w:t>годы» . Постановление администрации ГО «город Каспийск» от</w:t>
            </w:r>
            <w:r w:rsidR="00BF7D67" w:rsidRPr="00A618E4">
              <w:rPr>
                <w:sz w:val="28"/>
                <w:szCs w:val="28"/>
                <w:lang w:eastAsia="en-US"/>
              </w:rPr>
              <w:t xml:space="preserve"> </w:t>
            </w:r>
            <w:r w:rsidR="00FD063F" w:rsidRPr="00A618E4">
              <w:rPr>
                <w:sz w:val="28"/>
                <w:szCs w:val="28"/>
                <w:lang w:eastAsia="en-US"/>
              </w:rPr>
              <w:t>19.01.2016</w:t>
            </w:r>
            <w:r w:rsidRPr="00A618E4">
              <w:rPr>
                <w:sz w:val="28"/>
                <w:szCs w:val="28"/>
                <w:lang w:eastAsia="en-US"/>
              </w:rPr>
              <w:t xml:space="preserve"> года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>№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06</w:t>
            </w:r>
            <w:r w:rsidRPr="00A618E4">
              <w:rPr>
                <w:sz w:val="28"/>
                <w:szCs w:val="28"/>
                <w:lang w:eastAsia="en-US"/>
              </w:rPr>
              <w:t xml:space="preserve"> « О реализации приоритетных проектов развития Республики Дагестан на терри</w:t>
            </w:r>
            <w:r w:rsidR="00D9765D">
              <w:rPr>
                <w:sz w:val="28"/>
                <w:szCs w:val="28"/>
                <w:lang w:eastAsia="en-US"/>
              </w:rPr>
              <w:t>тории ГО «город Каспийск» в 2017</w:t>
            </w:r>
            <w:r w:rsidRPr="00A618E4">
              <w:rPr>
                <w:sz w:val="28"/>
                <w:szCs w:val="28"/>
                <w:lang w:eastAsia="en-US"/>
              </w:rPr>
              <w:t xml:space="preserve"> году.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1.4.Заказчик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Администрация городского  округа  «город Каспийск»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1.5.Разработчик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  экономики  администрации  городского  округа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1.6.Цель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социальном аспекте</w:t>
            </w:r>
            <w:r w:rsidRPr="00A618E4">
              <w:rPr>
                <w:sz w:val="28"/>
                <w:szCs w:val="28"/>
                <w:lang w:eastAsia="en-US"/>
              </w:rPr>
              <w:t xml:space="preserve"> – дальнейшее развитие  и повышение роли  малого и среднего предпринимательства  в укреплении  социально-экономических  позиций  среднего класса; содействие росту  уровня  и качества жизни, доступности  социальных благ  через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широкомасштабную поддержку предпринимательских инициатив  населения;  обеспечение  роста   субъектов  малого и среднего предпринимательства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следовательно, увеличение   числа новых рабочих мест.  Уменьшение  безработицы,  увеличение платежеспособности  населения.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экономическом  аспекте</w:t>
            </w:r>
            <w:r w:rsidRPr="00A618E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альнейший рост производства продукции на основе модернизации,  увеличение  инвестиций   в основной  капитал малых  и средних предприятий,   соответственно, приоритетное  увеличение    объемов  налогов ,  платежей  вносимых  во  все  уровни  бюджетов  и  в  государственные  внебюджетные  фонды.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1.7.Задачи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Устранение административных барьеров  в развитии   предпринимательства путем внедрения новых видов услуг в МФЦ в соответствии с ФЗ №210 от 27.07.2010 года и ускорение формирования реестра государственных и муниципальных услуг.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Комплексное  обеспечение   потребностей  малого  и среднего  предпринимательства   городскими  системами поддержки 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 субъектов  малого и среднего  предпринимательства   на  республиканский  и межрегиональный  рынок, всемерное содействие  повышению качества   и конкурентоспособности продукции  и оказываемых услуг с использованием  современных  форм  и методов   информационной, маркетинговой  и иной  поддержки;  активная поддержка  выставочно-ярмарочной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Поддержка  приоритетных  направлений  развития малого и среднего предпринимательства  в городе  Каспийске: строительная индустрия  и производственная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>деятельность, оказание бытовых услуг  населению,  ремонт и обслуживание автомобилей,  хранение  и  переработка  се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льскохозяйственной  продукции, </w:t>
            </w:r>
            <w:r w:rsidRPr="00A618E4">
              <w:rPr>
                <w:sz w:val="28"/>
                <w:szCs w:val="28"/>
                <w:lang w:eastAsia="en-US"/>
              </w:rPr>
              <w:t>а  также  морепродуктов  и  мясопродуктов;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приоритетного проекта развития Республики Дагестан на территории ГО «город Касп</w:t>
            </w:r>
            <w:r w:rsidR="00934141">
              <w:rPr>
                <w:sz w:val="28"/>
                <w:szCs w:val="28"/>
                <w:lang w:eastAsia="en-US"/>
              </w:rPr>
              <w:t>ийск» «Обеление экономики в 2017</w:t>
            </w:r>
            <w:r w:rsidRPr="00A618E4">
              <w:rPr>
                <w:sz w:val="28"/>
                <w:szCs w:val="28"/>
                <w:lang w:eastAsia="en-US"/>
              </w:rPr>
              <w:t xml:space="preserve"> году».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Активное вовлечение   молодежи   в предпринимательскую деятельность, содействие социально-трудовой адаптации  молодежи  города Каспийска, выявление молодых лидеров,  имеющих  способности  к предпринимательской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взаимодействия  субъектов  малого и среднего предпринимательства  с муниципальными и республиканскими органами;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  и популяризация  идей  малого и среднего предпринимательства, формирование  среди населения  положительного имиджа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1.8.Основные  направления 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инфраструктуры  поддержки малого и среднего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  кредитно-финансовой   и инвестиционной поддержки   субъектов   малого  и среднего предпринимательства на городском и республиканском уровне.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малого и среднего предпринимательства  в  приоритетных  для  города  направлениях.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Информационное обеспечение  субъектов  малого и среднего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1.9.Сроки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370732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70732">
              <w:rPr>
                <w:sz w:val="28"/>
                <w:szCs w:val="28"/>
                <w:lang w:eastAsia="en-US"/>
              </w:rPr>
              <w:t xml:space="preserve">2017-2019 </w:t>
            </w:r>
            <w:r w:rsidR="00095808" w:rsidRPr="00A618E4">
              <w:rPr>
                <w:sz w:val="28"/>
                <w:szCs w:val="28"/>
                <w:lang w:eastAsia="en-US"/>
              </w:rPr>
              <w:t>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1.10.Исполнители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экономики  администрации  городского  округа                            «г. Каспийск»  с  участием  всех  структурных подразделений   администрации  городского  округа;  -  МАУ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«Ф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онд микрофинансирования субъектов малого и среднего предпринимательства г Каспийска».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МРИ-14 России Республики Дагестан по г. Каспийску  (по  согласованию).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Государственное учреждение  «Центр занятости  населения» г. Каспийска (по  согласованию).</w:t>
            </w:r>
          </w:p>
          <w:p w:rsidR="00095808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Государственное   учреждение  «Фонд поддержки  малого  предпринимательства  Республики Дагестан»  (по  согласованию);</w:t>
            </w:r>
          </w:p>
          <w:p w:rsidR="00B77935" w:rsidRPr="00A618E4" w:rsidRDefault="00B77935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 отделы и подразделения городской администрации;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Средства массовой информации.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1.11.Предполагаемые источники и объекты  финансирования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Предполагаемые источники  финансирования  Программы;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</w:t>
            </w:r>
            <w:r w:rsidR="00CB2C94" w:rsidRPr="00A618E4">
              <w:rPr>
                <w:sz w:val="28"/>
                <w:szCs w:val="28"/>
                <w:lang w:eastAsia="en-US"/>
              </w:rPr>
              <w:t>местного</w:t>
            </w:r>
            <w:r w:rsidRPr="00A618E4">
              <w:rPr>
                <w:sz w:val="28"/>
                <w:szCs w:val="28"/>
                <w:lang w:eastAsia="en-US"/>
              </w:rPr>
              <w:t xml:space="preserve">  бюджета;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средства республиканского  бюджета,  предоставляемые  на конкурсной  основе и на условиях  софинансирования  местному бюджету для  финансирования  мероприятий,  осуществляемых  в рамках  оказания   поддержки  малого и</w:t>
            </w:r>
            <w:r w:rsidR="00370732">
              <w:rPr>
                <w:sz w:val="28"/>
                <w:szCs w:val="28"/>
                <w:lang w:eastAsia="en-US"/>
              </w:rPr>
              <w:t xml:space="preserve"> среднего  предпринимательства </w:t>
            </w:r>
            <w:r w:rsidRPr="00A618E4">
              <w:rPr>
                <w:sz w:val="28"/>
                <w:szCs w:val="28"/>
                <w:lang w:eastAsia="en-US"/>
              </w:rPr>
              <w:t>органам</w:t>
            </w:r>
            <w:r w:rsidR="00370732">
              <w:rPr>
                <w:sz w:val="28"/>
                <w:szCs w:val="28"/>
                <w:lang w:eastAsia="en-US"/>
              </w:rPr>
              <w:t xml:space="preserve">и </w:t>
            </w:r>
            <w:r w:rsidRPr="00A618E4">
              <w:rPr>
                <w:sz w:val="28"/>
                <w:szCs w:val="28"/>
                <w:lang w:eastAsia="en-US"/>
              </w:rPr>
              <w:t>местного   самоуправления;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средства федерального  бюджета, предоставляемые на конкурсной основе и на условиях  софинансирования  бюджетами  субъекта Российской Федерации в виде субсидий  и средства местного  бюджета для  финансирования   мероприятий,  осуществляемых  в рамках   оказания  поддержки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lastRenderedPageBreak/>
              <w:t>средства внебюджетных  источников,  предоставляемые   субъектам малого и среднего  предпринимательства кредитными  организациями, в том числе  и на  условиях  льготного    кредитования.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Предполагаемый   объем  ф</w:t>
            </w:r>
            <w:r w:rsidR="00CB2C94" w:rsidRPr="00A618E4">
              <w:rPr>
                <w:sz w:val="28"/>
                <w:szCs w:val="28"/>
                <w:lang w:eastAsia="en-US"/>
              </w:rPr>
              <w:t xml:space="preserve">инансирования  Программы на </w:t>
            </w:r>
            <w:r w:rsidR="00370732" w:rsidRPr="00370732">
              <w:rPr>
                <w:sz w:val="28"/>
                <w:szCs w:val="28"/>
                <w:lang w:eastAsia="en-US"/>
              </w:rPr>
              <w:t xml:space="preserve">2017-2019 </w:t>
            </w:r>
            <w:r w:rsidRPr="00A618E4">
              <w:rPr>
                <w:sz w:val="28"/>
                <w:szCs w:val="28"/>
                <w:lang w:eastAsia="en-US"/>
              </w:rPr>
              <w:t xml:space="preserve">годы за счет  средств   городского  бюджета </w:t>
            </w:r>
            <w:r w:rsidR="00D9765D">
              <w:rPr>
                <w:sz w:val="28"/>
                <w:szCs w:val="28"/>
                <w:lang w:eastAsia="en-US"/>
              </w:rPr>
              <w:t xml:space="preserve">2,5 </w:t>
            </w:r>
            <w:r w:rsidRPr="00A618E4">
              <w:rPr>
                <w:sz w:val="28"/>
                <w:szCs w:val="28"/>
                <w:lang w:eastAsia="en-US"/>
              </w:rPr>
              <w:t>млн. руб.  (объемы  финансирования   мероприятий  Программы  уточняются   ежегодно  при  формировании местного  бюджета  на соответствующий финансовый год):</w:t>
            </w:r>
          </w:p>
          <w:p w:rsidR="00095808" w:rsidRPr="00A618E4" w:rsidRDefault="00934141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  2017 – 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млн. руб.</w:t>
            </w:r>
          </w:p>
          <w:p w:rsidR="00095808" w:rsidRPr="00A618E4" w:rsidRDefault="00934141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  2018 -</w:t>
            </w:r>
            <w:r w:rsidR="00D9765D">
              <w:rPr>
                <w:sz w:val="28"/>
                <w:szCs w:val="28"/>
                <w:lang w:eastAsia="en-US"/>
              </w:rPr>
              <w:t>1,0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млн. руб.</w:t>
            </w:r>
          </w:p>
          <w:p w:rsidR="00095808" w:rsidRPr="00A618E4" w:rsidRDefault="00934141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  2019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-</w:t>
            </w:r>
            <w:r w:rsidR="00D9765D">
              <w:rPr>
                <w:sz w:val="28"/>
                <w:szCs w:val="28"/>
                <w:lang w:eastAsia="en-US"/>
              </w:rPr>
              <w:t>1,5</w:t>
            </w:r>
            <w:r w:rsidR="00095808" w:rsidRPr="00A618E4">
              <w:rPr>
                <w:sz w:val="28"/>
                <w:szCs w:val="28"/>
                <w:lang w:eastAsia="en-US"/>
              </w:rPr>
              <w:t>млн</w:t>
            </w:r>
            <w:proofErr w:type="gramStart"/>
            <w:r w:rsidR="00095808" w:rsidRPr="00A618E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95808" w:rsidRPr="00A618E4">
              <w:rPr>
                <w:sz w:val="28"/>
                <w:szCs w:val="28"/>
                <w:lang w:eastAsia="en-US"/>
              </w:rPr>
              <w:t>уб.</w:t>
            </w:r>
          </w:p>
          <w:p w:rsidR="00095808" w:rsidRPr="00A618E4" w:rsidRDefault="00095808" w:rsidP="00A618E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возвратные средства городского фонда микрофинансирования.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1.12.Ожидаемые конечные  результаты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инфраструктуры  поддержки малого и среднего предпринимательства для оказания информационных,  образовательных, лизинговых услуг;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</w:t>
            </w:r>
            <w:r w:rsidR="008E3EAB">
              <w:rPr>
                <w:sz w:val="28"/>
                <w:szCs w:val="28"/>
                <w:lang w:eastAsia="en-US"/>
              </w:rPr>
              <w:t>числа м</w:t>
            </w:r>
            <w:r w:rsidR="00934141">
              <w:rPr>
                <w:sz w:val="28"/>
                <w:szCs w:val="28"/>
                <w:lang w:eastAsia="en-US"/>
              </w:rPr>
              <w:t xml:space="preserve">алых  и средних </w:t>
            </w:r>
            <w:proofErr w:type="gramStart"/>
            <w:r w:rsidR="00934141">
              <w:rPr>
                <w:sz w:val="28"/>
                <w:szCs w:val="28"/>
                <w:lang w:eastAsia="en-US"/>
              </w:rPr>
              <w:t>предприятий</w:t>
            </w:r>
            <w:proofErr w:type="gramEnd"/>
            <w:r w:rsidR="00934141">
              <w:rPr>
                <w:sz w:val="28"/>
                <w:szCs w:val="28"/>
                <w:lang w:eastAsia="en-US"/>
              </w:rPr>
              <w:t xml:space="preserve"> в том</w:t>
            </w:r>
            <w:r w:rsidR="008E3EAB">
              <w:rPr>
                <w:sz w:val="28"/>
                <w:szCs w:val="28"/>
                <w:lang w:eastAsia="en-US"/>
              </w:rPr>
              <w:t xml:space="preserve"> числе индивидуальных предпринимателей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 налоговых  поступлений  от малого предпринимательства в </w:t>
            </w:r>
            <w:r w:rsidR="008E3EAB">
              <w:rPr>
                <w:sz w:val="28"/>
                <w:szCs w:val="28"/>
                <w:lang w:eastAsia="en-US"/>
              </w:rPr>
              <w:t>бюджеты всех уровней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Привлечение   дополнительных бюджетных внебюджетных инвестиций  в сектор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Вывод  из  тени  субъектов  малого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Создание  конкурентоспособных  товаров,  улучшение  качества  оказываемых  населению  города  услуг.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8E3EAB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 xml:space="preserve">1.13.Система </w:t>
            </w:r>
            <w:r w:rsidR="008E3EAB">
              <w:rPr>
                <w:b/>
                <w:sz w:val="28"/>
                <w:szCs w:val="28"/>
                <w:lang w:eastAsia="en-US"/>
              </w:rPr>
              <w:t xml:space="preserve">управления </w:t>
            </w:r>
            <w:r w:rsidRPr="00A618E4">
              <w:rPr>
                <w:b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A618E4">
              <w:rPr>
                <w:b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A618E4">
              <w:rPr>
                <w:b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Оперативное управление над реализацией  Программы  осуществляет    заместитель  Главы  администрации  ГО     Абдулатипов Д.Р.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618E4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 реализа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цией  Программы   осуществляет  первый заместитель </w:t>
            </w:r>
            <w:r w:rsidRPr="00A618E4">
              <w:rPr>
                <w:sz w:val="28"/>
                <w:szCs w:val="28"/>
                <w:lang w:eastAsia="en-US"/>
              </w:rPr>
              <w:t xml:space="preserve">главы    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  ГО  «г. Каспийск»  Ахмедов</w:t>
            </w:r>
            <w:r w:rsidRPr="00A618E4"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D9765D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2. ОСНОВНЫЕ ПОНЯТИЯ И ТЕРМИНЫ</w:t>
      </w:r>
    </w:p>
    <w:p w:rsidR="00A618E4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765D">
        <w:rPr>
          <w:sz w:val="28"/>
          <w:szCs w:val="28"/>
        </w:rPr>
        <w:t xml:space="preserve">К субъектам малого и среднего  предпринимательства   в соответствии со ст. 4  Федерального закона  </w:t>
      </w:r>
      <w:r w:rsidRPr="00D9765D">
        <w:rPr>
          <w:b/>
          <w:sz w:val="28"/>
          <w:szCs w:val="28"/>
        </w:rPr>
        <w:t>от 24.07.2007 г. №209-ФЗ «О развитии малого  и среднего  предпринимательства в Российской Федерации»</w:t>
      </w:r>
      <w:r w:rsidRPr="00D9765D">
        <w:rPr>
          <w:sz w:val="28"/>
          <w:szCs w:val="28"/>
        </w:rPr>
        <w:t xml:space="preserve">  относятся  внесенные в единый  государственный реестр   юридических лиц  потребительские кооперативы и коммерческие  организации </w:t>
      </w:r>
      <w:r w:rsidRPr="00D9765D">
        <w:rPr>
          <w:b/>
          <w:sz w:val="28"/>
          <w:szCs w:val="28"/>
        </w:rPr>
        <w:t>(за исключением государственных  и муниципальных унитарных предприятий),</w:t>
      </w:r>
      <w:r w:rsidRPr="00D9765D">
        <w:rPr>
          <w:sz w:val="28"/>
          <w:szCs w:val="28"/>
        </w:rPr>
        <w:t xml:space="preserve"> а также  физические лица,  внесенные   в единый государственный реестр индивидуальных  предпринимателей и осуществляющих  предпринимательскую</w:t>
      </w:r>
      <w:proofErr w:type="gramEnd"/>
      <w:r w:rsidRPr="00D9765D">
        <w:rPr>
          <w:sz w:val="28"/>
          <w:szCs w:val="28"/>
        </w:rPr>
        <w:t xml:space="preserve"> деятельность  без образования юридического лица (далее -  индивидуальные предприниматели), крестьянские (фермерские)  хозяйства  соответствующие  следующим условиям: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1.</w:t>
      </w:r>
      <w:r w:rsidR="00A618E4" w:rsidRPr="00D9765D">
        <w:rPr>
          <w:sz w:val="28"/>
          <w:szCs w:val="28"/>
        </w:rPr>
        <w:t xml:space="preserve"> </w:t>
      </w:r>
      <w:proofErr w:type="gramStart"/>
      <w:r w:rsidRPr="00D9765D">
        <w:rPr>
          <w:sz w:val="28"/>
          <w:szCs w:val="28"/>
        </w:rPr>
        <w:t>Для юридических лиц – суммарная  доля участия  Российской Федерации, субъектов  Российской Федерации, муниципальных образований, иностранных юридических  лиц,  иностранных граждан,  общественных и  религиозных  организаций (объединений),  благотворительных  и иных фондов в уставном  (складочном) капитале (паевом фонде)   указанных юридических  лиц  не должна превышать  двадцать пять  процентов (за исключением активов  акционерных   инвестиционных фондов и закрытых  паевых  инвестиционных   фондов), доля участия,  принадлежащая   одному  или  нескольким  юридическим</w:t>
      </w:r>
      <w:proofErr w:type="gramEnd"/>
      <w:r w:rsidRPr="00D9765D">
        <w:rPr>
          <w:sz w:val="28"/>
          <w:szCs w:val="28"/>
        </w:rPr>
        <w:t xml:space="preserve"> лицам,  не являющимся  субъектами  малого и среднего предпринимательства, </w:t>
      </w:r>
      <w:r w:rsidRPr="00D9765D">
        <w:rPr>
          <w:b/>
          <w:sz w:val="28"/>
          <w:szCs w:val="28"/>
        </w:rPr>
        <w:t>не должна превышать   двадцать пять процентов;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 xml:space="preserve">2)  Средняя численность  работников  за  предшествующий календарный год  не должна превышать   следующие   предельные значения  средней численности  </w:t>
      </w:r>
      <w:r w:rsidRPr="00D9765D">
        <w:rPr>
          <w:sz w:val="28"/>
          <w:szCs w:val="28"/>
        </w:rPr>
        <w:lastRenderedPageBreak/>
        <w:t>работников  для каждой категории   субъектов малого и среднего предпринимательства:</w:t>
      </w:r>
    </w:p>
    <w:p w:rsidR="00095808" w:rsidRPr="00D9765D" w:rsidRDefault="00095808" w:rsidP="00A618E4">
      <w:pPr>
        <w:spacing w:before="240" w:line="360" w:lineRule="auto"/>
        <w:ind w:left="900"/>
        <w:jc w:val="both"/>
        <w:rPr>
          <w:b/>
          <w:sz w:val="28"/>
          <w:szCs w:val="28"/>
        </w:rPr>
      </w:pPr>
      <w:r w:rsidRPr="00A42AFB">
        <w:rPr>
          <w:b/>
          <w:sz w:val="28"/>
          <w:szCs w:val="28"/>
        </w:rPr>
        <w:t>а)</w:t>
      </w:r>
      <w:r w:rsidRPr="00D9765D">
        <w:rPr>
          <w:sz w:val="28"/>
          <w:szCs w:val="28"/>
        </w:rPr>
        <w:t xml:space="preserve"> </w:t>
      </w:r>
      <w:r w:rsidRPr="00D9765D">
        <w:rPr>
          <w:b/>
          <w:sz w:val="28"/>
          <w:szCs w:val="28"/>
        </w:rPr>
        <w:t>средние предприятия -</w:t>
      </w:r>
      <w:r w:rsidRPr="00D9765D">
        <w:rPr>
          <w:sz w:val="28"/>
          <w:szCs w:val="28"/>
        </w:rPr>
        <w:t xml:space="preserve"> </w:t>
      </w:r>
      <w:r w:rsidRPr="00D9765D">
        <w:rPr>
          <w:b/>
          <w:sz w:val="28"/>
          <w:szCs w:val="28"/>
        </w:rPr>
        <w:t>от 101  до 250 человек  включительно с оборотом до 2 миллиард рублей в год</w:t>
      </w:r>
      <w:proofErr w:type="gramStart"/>
      <w:r w:rsidRPr="00D9765D">
        <w:rPr>
          <w:b/>
          <w:sz w:val="28"/>
          <w:szCs w:val="28"/>
        </w:rPr>
        <w:t>;;</w:t>
      </w:r>
      <w:proofErr w:type="gramEnd"/>
    </w:p>
    <w:p w:rsidR="00095808" w:rsidRPr="00D9765D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б) малые предприятия - от 16 до 100 человек  включительно с оборотом в год до 800 млн</w:t>
      </w:r>
      <w:proofErr w:type="gramStart"/>
      <w:r w:rsidRPr="00D9765D">
        <w:rPr>
          <w:b/>
          <w:sz w:val="28"/>
          <w:szCs w:val="28"/>
        </w:rPr>
        <w:t>.р</w:t>
      </w:r>
      <w:proofErr w:type="gramEnd"/>
      <w:r w:rsidRPr="00D9765D">
        <w:rPr>
          <w:b/>
          <w:sz w:val="28"/>
          <w:szCs w:val="28"/>
        </w:rPr>
        <w:t>уб.  ;</w:t>
      </w:r>
    </w:p>
    <w:p w:rsidR="00095808" w:rsidRPr="00D9765D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в)  микропредприятия – до 15 человек с оборотом 120 млн</w:t>
      </w:r>
      <w:proofErr w:type="gramStart"/>
      <w:r w:rsidRPr="00D9765D">
        <w:rPr>
          <w:b/>
          <w:sz w:val="28"/>
          <w:szCs w:val="28"/>
        </w:rPr>
        <w:t>.р</w:t>
      </w:r>
      <w:proofErr w:type="gramEnd"/>
      <w:r w:rsidRPr="00D9765D">
        <w:rPr>
          <w:b/>
          <w:sz w:val="28"/>
          <w:szCs w:val="28"/>
        </w:rPr>
        <w:t>уб.в год.</w:t>
      </w:r>
    </w:p>
    <w:p w:rsidR="00095808" w:rsidRPr="00D9765D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3) Выручка от реализации товаров (работ, услуг) без учета  налога   на добавленную  стоимость  или  балансовая стоимость   активов   (остаточная стоимость  основных средств и нематериальных активов) за   предшествующий календарный год не должна превышать  предельные значения, установленные  Правительством Российской Федерации  для каждой  категории   субъектов   малого и среднего  предпринимательства.</w:t>
      </w:r>
    </w:p>
    <w:p w:rsidR="00095808" w:rsidRPr="00D9765D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D9765D" w:rsidRDefault="00095808" w:rsidP="00A618E4">
      <w:pPr>
        <w:ind w:firstLine="540"/>
        <w:jc w:val="center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3. ОБОСНОВАНИЕ  НЕОБХОДИМОСТИ РАЗРАБОТКИ ПРОГРАММЫ</w:t>
      </w:r>
    </w:p>
    <w:p w:rsidR="00095808" w:rsidRPr="00D9765D" w:rsidRDefault="00095808" w:rsidP="00A618E4">
      <w:pPr>
        <w:ind w:firstLine="540"/>
        <w:jc w:val="center"/>
        <w:rPr>
          <w:b/>
          <w:sz w:val="28"/>
          <w:szCs w:val="28"/>
        </w:rPr>
      </w:pPr>
    </w:p>
    <w:p w:rsidR="00095808" w:rsidRPr="00D9765D" w:rsidRDefault="00095808" w:rsidP="00A618E4">
      <w:pPr>
        <w:ind w:firstLine="540"/>
        <w:jc w:val="center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3.1. Содержание  проблемы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В результате проводимой администрацией</w:t>
      </w:r>
      <w:r w:rsidR="008E3EAB" w:rsidRPr="00D9765D">
        <w:rPr>
          <w:sz w:val="28"/>
          <w:szCs w:val="28"/>
        </w:rPr>
        <w:t xml:space="preserve"> городского округа</w:t>
      </w:r>
      <w:r w:rsidRPr="00D9765D">
        <w:rPr>
          <w:sz w:val="28"/>
          <w:szCs w:val="28"/>
        </w:rPr>
        <w:t xml:space="preserve"> работы развитие малого предпринимательства становится неотъемлемой частью экономики городского округа.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Дальнейшее развитие малого  и среднего  предпринимательства  способствует  созданию  широкого слоя   среднего класса,  самостоятельно  обеспечивающего   собственное благосостояние  и достойный уровень  жизни  и являющегося  главной   стабилизирующей   политической силой  гражданского общества.  Наличие  со  стороны  сектора  малого  и  среднего предпринимательства  большого  потенциала  для  создания  новых  рабочих  мест  способствует  снижению  уровня  безработицы  и  социальной  напряженности  в  обществе.  Массовое  развитие  малого  и  среднего  предпринимательства  способствует  изменению  общественной  психологии  и  жизненных  ориентиров  основной  массы  населения.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Основными  причинами,  препятствующими  дальнейшему  развитию  малого и среднего  предпринимательства в городе Каспийске,  являются: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lastRenderedPageBreak/>
        <w:t>-  нестабильность нормативно-правовой   базы;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отсутствие  достоверной экономико-статистической  информации  о состоянии малого  и среднего бизнеса  в  городе;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765D">
        <w:rPr>
          <w:sz w:val="28"/>
          <w:szCs w:val="28"/>
        </w:rPr>
        <w:t>- наличие административных  барьеров  (сертификация, лицензирование, регистрация,  контрольная деятельность, согласование,  разрешительная практика и т.д.);</w:t>
      </w:r>
      <w:proofErr w:type="gramEnd"/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недоступность  финансовых ресурсов;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нехватка нежилых помещений  и высокая стоимость   аренды;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высокий уровень налогов;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-высокий уровень страховых взносов;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высокие тарифы  по аренде помещений  и оплате  тепловой и  электрической энергии;</w:t>
      </w:r>
    </w:p>
    <w:p w:rsidR="00095808" w:rsidRPr="00D9765D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- недостаток  собственных  оборотных средств  и высокая   стоимость  основных  ресурсов;</w:t>
      </w:r>
    </w:p>
    <w:p w:rsidR="00095808" w:rsidRPr="00D9765D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D9765D">
        <w:rPr>
          <w:sz w:val="28"/>
          <w:szCs w:val="28"/>
        </w:rPr>
        <w:t xml:space="preserve">1. </w:t>
      </w:r>
      <w:proofErr w:type="gramStart"/>
      <w:r w:rsidRPr="00D9765D">
        <w:rPr>
          <w:sz w:val="28"/>
          <w:szCs w:val="28"/>
        </w:rPr>
        <w:t>Целевая программа «Развитие малого и среднего предпринимательства в городск</w:t>
      </w:r>
      <w:r w:rsidR="00370732" w:rsidRPr="00D9765D">
        <w:rPr>
          <w:sz w:val="28"/>
          <w:szCs w:val="28"/>
        </w:rPr>
        <w:t>ом округе город Каспийск на 2017</w:t>
      </w:r>
      <w:r w:rsidRPr="00D9765D">
        <w:rPr>
          <w:sz w:val="28"/>
          <w:szCs w:val="28"/>
        </w:rPr>
        <w:t xml:space="preserve"> год и на средне</w:t>
      </w:r>
      <w:r w:rsidR="00370732" w:rsidRPr="00D9765D">
        <w:rPr>
          <w:sz w:val="28"/>
          <w:szCs w:val="28"/>
        </w:rPr>
        <w:t>срочный период до 2019</w:t>
      </w:r>
      <w:r w:rsidRPr="00D9765D">
        <w:rPr>
          <w:sz w:val="28"/>
          <w:szCs w:val="28"/>
        </w:rPr>
        <w:t xml:space="preserve"> года 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</w:t>
      </w:r>
      <w:r w:rsidR="00CB2C94" w:rsidRPr="00D9765D">
        <w:rPr>
          <w:sz w:val="28"/>
          <w:szCs w:val="28"/>
        </w:rPr>
        <w:t xml:space="preserve">него предпринимательства на </w:t>
      </w:r>
      <w:r w:rsidR="00370732" w:rsidRPr="00D9765D">
        <w:rPr>
          <w:sz w:val="28"/>
          <w:szCs w:val="28"/>
        </w:rPr>
        <w:t xml:space="preserve">2017-2019 </w:t>
      </w:r>
      <w:r w:rsidRPr="00D9765D">
        <w:rPr>
          <w:sz w:val="28"/>
          <w:szCs w:val="28"/>
        </w:rPr>
        <w:t>годы и направлена на решение проблем социально-экономического развития городского округа город Каспийск путем содействия</w:t>
      </w:r>
      <w:proofErr w:type="gramEnd"/>
      <w:r w:rsidRPr="00D9765D">
        <w:rPr>
          <w:sz w:val="28"/>
          <w:szCs w:val="28"/>
        </w:rPr>
        <w:t xml:space="preserve"> созданию условий для развития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9765D">
        <w:rPr>
          <w:b/>
          <w:sz w:val="28"/>
          <w:szCs w:val="28"/>
        </w:rPr>
        <w:t>3.2 Анализ состояния  предпринимательства  в городе Каспийск.</w:t>
      </w:r>
    </w:p>
    <w:p w:rsidR="00095808" w:rsidRPr="00A618E4" w:rsidRDefault="00383DA7" w:rsidP="00A618E4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01.01.2017</w:t>
      </w:r>
      <w:r w:rsidR="00095808" w:rsidRPr="00A618E4">
        <w:rPr>
          <w:sz w:val="28"/>
          <w:szCs w:val="28"/>
        </w:rPr>
        <w:t xml:space="preserve"> года, по данным МРИ-14 в городе состоят на налоговом учете</w:t>
      </w:r>
      <w:r w:rsidR="00036CDC">
        <w:rPr>
          <w:sz w:val="28"/>
          <w:szCs w:val="28"/>
        </w:rPr>
        <w:t>1178</w:t>
      </w:r>
      <w:r w:rsidR="00095808" w:rsidRPr="00A618E4">
        <w:rPr>
          <w:sz w:val="28"/>
          <w:szCs w:val="28"/>
        </w:rPr>
        <w:t xml:space="preserve"> малых и средних предприятий, из которых действует </w:t>
      </w:r>
      <w:r w:rsidR="00C87FFE" w:rsidRPr="00A618E4">
        <w:rPr>
          <w:sz w:val="28"/>
          <w:szCs w:val="28"/>
        </w:rPr>
        <w:t>570</w:t>
      </w:r>
      <w:r w:rsidR="00095808" w:rsidRPr="00A618E4">
        <w:rPr>
          <w:sz w:val="28"/>
          <w:szCs w:val="28"/>
        </w:rPr>
        <w:t xml:space="preserve"> предприятия и </w:t>
      </w:r>
      <w:r w:rsidR="00036CDC">
        <w:rPr>
          <w:sz w:val="28"/>
          <w:szCs w:val="28"/>
        </w:rPr>
        <w:t>1917</w:t>
      </w:r>
      <w:r w:rsidR="00095808" w:rsidRPr="00A618E4">
        <w:rPr>
          <w:sz w:val="28"/>
          <w:szCs w:val="28"/>
        </w:rPr>
        <w:t xml:space="preserve"> индивидуальных предпринимателей, из которых действует </w:t>
      </w:r>
      <w:r w:rsidR="00C87FFE" w:rsidRPr="00A618E4">
        <w:rPr>
          <w:sz w:val="28"/>
          <w:szCs w:val="28"/>
        </w:rPr>
        <w:t>1049</w:t>
      </w:r>
      <w:r w:rsidR="00095808"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.</w:t>
      </w:r>
      <w:proofErr w:type="gramEnd"/>
    </w:p>
    <w:p w:rsidR="00095808" w:rsidRPr="00A618E4" w:rsidRDefault="00095808" w:rsidP="00A618E4">
      <w:pPr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Наибольшее количество предпринимателей  зарегистрировано в сфере торговли, здесь зарегистрировано </w:t>
      </w:r>
      <w:r w:rsidR="00036CDC">
        <w:rPr>
          <w:sz w:val="28"/>
          <w:szCs w:val="28"/>
        </w:rPr>
        <w:t>351</w:t>
      </w:r>
      <w:r w:rsidRPr="00A618E4">
        <w:rPr>
          <w:sz w:val="28"/>
          <w:szCs w:val="28"/>
        </w:rPr>
        <w:t xml:space="preserve"> малых предприятий</w:t>
      </w:r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 xml:space="preserve">и </w:t>
      </w:r>
      <w:r w:rsidR="00036CDC">
        <w:rPr>
          <w:sz w:val="28"/>
          <w:szCs w:val="28"/>
        </w:rPr>
        <w:t>1128</w:t>
      </w:r>
      <w:r w:rsidR="00BC1A5F" w:rsidRPr="00A618E4">
        <w:rPr>
          <w:sz w:val="28"/>
          <w:szCs w:val="28"/>
        </w:rPr>
        <w:t xml:space="preserve"> ИП</w:t>
      </w:r>
      <w:proofErr w:type="gramStart"/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В сфере строительства зарегистрировано 2</w:t>
      </w:r>
      <w:r w:rsidR="00C87FFE" w:rsidRPr="00A618E4">
        <w:rPr>
          <w:sz w:val="28"/>
          <w:szCs w:val="28"/>
        </w:rPr>
        <w:t>23</w:t>
      </w:r>
      <w:r w:rsidRPr="00A618E4">
        <w:rPr>
          <w:sz w:val="28"/>
          <w:szCs w:val="28"/>
        </w:rPr>
        <w:t xml:space="preserve"> малых предприятий и 24 ИП, в сфере промышленности соответственно </w:t>
      </w:r>
      <w:r w:rsidR="00C87FFE" w:rsidRPr="00A618E4">
        <w:rPr>
          <w:sz w:val="28"/>
          <w:szCs w:val="28"/>
        </w:rPr>
        <w:t>228</w:t>
      </w:r>
      <w:r w:rsidRPr="00A618E4">
        <w:rPr>
          <w:sz w:val="28"/>
          <w:szCs w:val="28"/>
        </w:rPr>
        <w:t xml:space="preserve"> МП и </w:t>
      </w:r>
      <w:r w:rsidR="00C87FFE" w:rsidRPr="00A618E4">
        <w:rPr>
          <w:sz w:val="28"/>
          <w:szCs w:val="28"/>
        </w:rPr>
        <w:t>42</w:t>
      </w:r>
      <w:r w:rsidRPr="00A618E4">
        <w:rPr>
          <w:sz w:val="28"/>
          <w:szCs w:val="28"/>
        </w:rPr>
        <w:t xml:space="preserve"> ИП и т.п.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lastRenderedPageBreak/>
        <w:t xml:space="preserve">Численность работающих в малом бизнесе составляет </w:t>
      </w:r>
      <w:r w:rsidR="00C87FFE" w:rsidRPr="00A618E4">
        <w:rPr>
          <w:sz w:val="28"/>
          <w:szCs w:val="28"/>
        </w:rPr>
        <w:t>6010</w:t>
      </w:r>
      <w:r w:rsidRPr="00A618E4">
        <w:rPr>
          <w:sz w:val="28"/>
          <w:szCs w:val="28"/>
        </w:rPr>
        <w:t xml:space="preserve"> человек, в том числе </w:t>
      </w:r>
      <w:r w:rsidR="00C87FFE" w:rsidRPr="00A618E4">
        <w:rPr>
          <w:sz w:val="28"/>
          <w:szCs w:val="28"/>
        </w:rPr>
        <w:t>3568</w:t>
      </w:r>
      <w:r w:rsidRPr="00A618E4">
        <w:rPr>
          <w:sz w:val="28"/>
          <w:szCs w:val="28"/>
        </w:rPr>
        <w:t xml:space="preserve"> человек на малых предприятиях, 2442 человек ИП, наибольшая численность работающих зарегистрирована в сфере торговли- </w:t>
      </w:r>
      <w:r w:rsidR="00036CDC">
        <w:rPr>
          <w:sz w:val="28"/>
          <w:szCs w:val="28"/>
        </w:rPr>
        <w:t>23</w:t>
      </w:r>
      <w:r w:rsidR="00C87FFE" w:rsidRPr="00A618E4">
        <w:rPr>
          <w:sz w:val="28"/>
          <w:szCs w:val="28"/>
        </w:rPr>
        <w:t>17</w:t>
      </w:r>
      <w:r w:rsidRPr="00A618E4">
        <w:rPr>
          <w:sz w:val="28"/>
          <w:szCs w:val="28"/>
        </w:rPr>
        <w:t xml:space="preserve"> человек, в т.ч. ИП – 2110 человек, сфере про</w:t>
      </w:r>
      <w:r w:rsidR="00C87FFE" w:rsidRPr="00A618E4">
        <w:rPr>
          <w:sz w:val="28"/>
          <w:szCs w:val="28"/>
        </w:rPr>
        <w:t xml:space="preserve">мышленности – </w:t>
      </w:r>
      <w:r w:rsidR="00BC1A5F" w:rsidRPr="00A618E4">
        <w:rPr>
          <w:sz w:val="28"/>
          <w:szCs w:val="28"/>
        </w:rPr>
        <w:t>1901</w:t>
      </w:r>
      <w:r w:rsidRPr="00A618E4">
        <w:rPr>
          <w:sz w:val="28"/>
          <w:szCs w:val="28"/>
        </w:rPr>
        <w:t xml:space="preserve"> человек,  в том числе на малых предприятиях  </w:t>
      </w:r>
      <w:r w:rsidRPr="00A618E4">
        <w:rPr>
          <w:sz w:val="28"/>
          <w:szCs w:val="28"/>
        </w:rPr>
        <w:sym w:font="Symbol" w:char="002D"/>
      </w:r>
      <w:r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1856</w:t>
      </w:r>
      <w:r w:rsidRPr="00A618E4">
        <w:rPr>
          <w:sz w:val="28"/>
          <w:szCs w:val="28"/>
        </w:rPr>
        <w:t xml:space="preserve"> человек, в строительстве – </w:t>
      </w:r>
      <w:r w:rsidR="00BC1A5F" w:rsidRPr="00A618E4">
        <w:rPr>
          <w:sz w:val="28"/>
          <w:szCs w:val="28"/>
        </w:rPr>
        <w:t>1011</w:t>
      </w:r>
      <w:r w:rsidRPr="00A618E4">
        <w:rPr>
          <w:sz w:val="28"/>
          <w:szCs w:val="28"/>
        </w:rPr>
        <w:t xml:space="preserve"> человек, в том числе на малых предприятиях – </w:t>
      </w:r>
      <w:r w:rsidR="00BC1A5F" w:rsidRPr="00A618E4">
        <w:rPr>
          <w:sz w:val="28"/>
          <w:szCs w:val="28"/>
        </w:rPr>
        <w:t>983</w:t>
      </w:r>
      <w:r w:rsidRPr="00A618E4">
        <w:rPr>
          <w:sz w:val="28"/>
          <w:szCs w:val="28"/>
        </w:rPr>
        <w:t xml:space="preserve"> человек и т</w:t>
      </w:r>
      <w:proofErr w:type="gramEnd"/>
      <w:r w:rsidRPr="00A618E4">
        <w:rPr>
          <w:sz w:val="28"/>
          <w:szCs w:val="28"/>
        </w:rPr>
        <w:t>.п.</w:t>
      </w:r>
    </w:p>
    <w:p w:rsidR="00095808" w:rsidRPr="00D9765D" w:rsidRDefault="00D9765D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D9765D">
        <w:rPr>
          <w:sz w:val="28"/>
          <w:szCs w:val="28"/>
        </w:rPr>
        <w:t>За 2016</w:t>
      </w:r>
      <w:r w:rsidR="008E3EAB" w:rsidRPr="00D9765D">
        <w:rPr>
          <w:sz w:val="28"/>
          <w:szCs w:val="28"/>
        </w:rPr>
        <w:t xml:space="preserve"> год общая сумма, уплаченных налогов</w:t>
      </w:r>
      <w:r w:rsidR="00095808" w:rsidRPr="00D9765D">
        <w:rPr>
          <w:sz w:val="28"/>
          <w:szCs w:val="28"/>
        </w:rPr>
        <w:t xml:space="preserve"> во все уровни бюджета субъектами малого бизнеса, составляет </w:t>
      </w:r>
      <w:r w:rsidR="00572AE4" w:rsidRPr="00D9765D">
        <w:rPr>
          <w:sz w:val="28"/>
          <w:szCs w:val="28"/>
        </w:rPr>
        <w:t>–</w:t>
      </w:r>
      <w:r w:rsidR="00095808" w:rsidRPr="00D9765D">
        <w:rPr>
          <w:sz w:val="28"/>
          <w:szCs w:val="28"/>
        </w:rPr>
        <w:t xml:space="preserve"> </w:t>
      </w:r>
      <w:r w:rsidR="00036CDC" w:rsidRPr="00D9765D">
        <w:rPr>
          <w:sz w:val="28"/>
          <w:szCs w:val="28"/>
        </w:rPr>
        <w:t>155,2</w:t>
      </w:r>
      <w:r w:rsidR="00095808" w:rsidRPr="00D9765D">
        <w:rPr>
          <w:sz w:val="28"/>
          <w:szCs w:val="28"/>
        </w:rPr>
        <w:t xml:space="preserve"> млн. рублей, в том числе малыми предприятиями – </w:t>
      </w:r>
      <w:r w:rsidR="00036CDC" w:rsidRPr="00D9765D">
        <w:rPr>
          <w:sz w:val="28"/>
          <w:szCs w:val="28"/>
        </w:rPr>
        <w:t>112,7</w:t>
      </w:r>
      <w:r w:rsidR="00095808" w:rsidRPr="00D9765D">
        <w:rPr>
          <w:sz w:val="28"/>
          <w:szCs w:val="28"/>
        </w:rPr>
        <w:t xml:space="preserve"> млн. рублей, ИП- </w:t>
      </w:r>
      <w:r w:rsidR="00036CDC" w:rsidRPr="00D9765D">
        <w:rPr>
          <w:sz w:val="28"/>
          <w:szCs w:val="28"/>
        </w:rPr>
        <w:t>42437</w:t>
      </w:r>
      <w:r w:rsidR="00095808" w:rsidRPr="00D9765D">
        <w:rPr>
          <w:sz w:val="28"/>
          <w:szCs w:val="28"/>
        </w:rPr>
        <w:t xml:space="preserve"> млн. рублей, при этом общая сумма уплаченных в муниципальный бюджет средств составляет – </w:t>
      </w:r>
      <w:r w:rsidR="00036CDC" w:rsidRPr="00D9765D">
        <w:rPr>
          <w:sz w:val="28"/>
          <w:szCs w:val="28"/>
        </w:rPr>
        <w:t>45,5</w:t>
      </w:r>
      <w:r w:rsidR="00095808" w:rsidRPr="00D9765D">
        <w:rPr>
          <w:sz w:val="28"/>
          <w:szCs w:val="28"/>
        </w:rPr>
        <w:t xml:space="preserve"> млн. рублей.</w:t>
      </w:r>
    </w:p>
    <w:p w:rsidR="00095808" w:rsidRPr="00A618E4" w:rsidRDefault="00441C53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D9765D">
        <w:rPr>
          <w:sz w:val="28"/>
          <w:szCs w:val="28"/>
        </w:rPr>
        <w:t>В</w:t>
      </w:r>
      <w:r w:rsidR="00095808" w:rsidRPr="00D9765D">
        <w:rPr>
          <w:sz w:val="28"/>
          <w:szCs w:val="28"/>
        </w:rPr>
        <w:t xml:space="preserve"> сфере промышленности – </w:t>
      </w:r>
      <w:r w:rsidR="00036CDC" w:rsidRPr="00D9765D">
        <w:rPr>
          <w:sz w:val="28"/>
          <w:szCs w:val="28"/>
        </w:rPr>
        <w:t>39,8</w:t>
      </w:r>
      <w:r w:rsidR="00095808" w:rsidRPr="00D9765D">
        <w:rPr>
          <w:sz w:val="28"/>
          <w:szCs w:val="28"/>
        </w:rPr>
        <w:t xml:space="preserve"> млн. рублей, в сфере строительства – </w:t>
      </w:r>
      <w:r w:rsidR="00572AE4" w:rsidRPr="00D9765D">
        <w:rPr>
          <w:sz w:val="28"/>
          <w:szCs w:val="28"/>
        </w:rPr>
        <w:t>19,1</w:t>
      </w:r>
      <w:r w:rsidR="00095808" w:rsidRPr="00D9765D">
        <w:rPr>
          <w:sz w:val="28"/>
          <w:szCs w:val="28"/>
        </w:rPr>
        <w:t xml:space="preserve"> млн. рублей, в сфере торговли – </w:t>
      </w:r>
      <w:r w:rsidR="00036CDC" w:rsidRPr="00D9765D">
        <w:rPr>
          <w:sz w:val="28"/>
          <w:szCs w:val="28"/>
        </w:rPr>
        <w:t>85,7</w:t>
      </w:r>
      <w:r w:rsidR="00095808" w:rsidRPr="00D9765D">
        <w:rPr>
          <w:sz w:val="28"/>
          <w:szCs w:val="28"/>
        </w:rPr>
        <w:t xml:space="preserve"> млн. рублей, в сфере </w:t>
      </w:r>
      <w:r w:rsidR="00572AE4" w:rsidRPr="00D9765D">
        <w:rPr>
          <w:sz w:val="28"/>
          <w:szCs w:val="28"/>
        </w:rPr>
        <w:t>бытового обслуживания</w:t>
      </w:r>
      <w:r w:rsidR="00095808" w:rsidRPr="00D9765D">
        <w:rPr>
          <w:sz w:val="28"/>
          <w:szCs w:val="28"/>
        </w:rPr>
        <w:t xml:space="preserve"> – </w:t>
      </w:r>
      <w:r w:rsidRPr="00D9765D">
        <w:rPr>
          <w:sz w:val="28"/>
          <w:szCs w:val="28"/>
        </w:rPr>
        <w:t>7,3</w:t>
      </w:r>
      <w:r w:rsidR="00095808" w:rsidRPr="00D9765D">
        <w:rPr>
          <w:sz w:val="28"/>
          <w:szCs w:val="28"/>
        </w:rPr>
        <w:t>млн. рублей.</w:t>
      </w:r>
      <w:proofErr w:type="gramEnd"/>
    </w:p>
    <w:p w:rsidR="00230558" w:rsidRPr="00A618E4" w:rsidRDefault="00441C53" w:rsidP="00A618E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0558" w:rsidRPr="00A618E4">
        <w:rPr>
          <w:sz w:val="28"/>
          <w:szCs w:val="28"/>
        </w:rPr>
        <w:t xml:space="preserve"> 2015 году в городе </w:t>
      </w:r>
      <w:r>
        <w:rPr>
          <w:sz w:val="28"/>
          <w:szCs w:val="28"/>
        </w:rPr>
        <w:t>функционирует</w:t>
      </w:r>
      <w:r w:rsidR="00230558" w:rsidRPr="00A618E4">
        <w:rPr>
          <w:sz w:val="28"/>
          <w:szCs w:val="28"/>
        </w:rPr>
        <w:t xml:space="preserve">  «Бизнес-инкубатор», основными задачами которого является формирование благоприятных условий на территории городского округа для представителей инновационного предпринимательства и внедрения перспективных научных разработок в промышленное производство, обеспечения начинающих субъектов малого и среднего предпринимательства офисными помещениями, техническими ресурсами, информационно-консультационными и образовательными услугами.</w:t>
      </w:r>
    </w:p>
    <w:p w:rsidR="002245BA" w:rsidRPr="00A618E4" w:rsidRDefault="00A618E4" w:rsidP="00A618E4">
      <w:pPr>
        <w:pStyle w:val="Style10"/>
        <w:widowControl/>
        <w:spacing w:before="86" w:line="360" w:lineRule="auto"/>
        <w:rPr>
          <w:rStyle w:val="FontStyle20"/>
          <w:sz w:val="28"/>
          <w:szCs w:val="28"/>
        </w:rPr>
      </w:pPr>
      <w:r w:rsidRPr="00D9765D">
        <w:rPr>
          <w:rStyle w:val="FontStyle20"/>
          <w:sz w:val="28"/>
          <w:szCs w:val="28"/>
        </w:rPr>
        <w:t>В инкубаторе</w:t>
      </w:r>
      <w:r w:rsidR="002245BA" w:rsidRPr="00D9765D">
        <w:rPr>
          <w:rStyle w:val="FontStyle20"/>
          <w:sz w:val="28"/>
          <w:szCs w:val="28"/>
        </w:rPr>
        <w:t xml:space="preserve"> </w:t>
      </w:r>
      <w:proofErr w:type="gramStart"/>
      <w:r w:rsidR="002245BA" w:rsidRPr="00D9765D">
        <w:rPr>
          <w:rStyle w:val="FontStyle20"/>
          <w:sz w:val="28"/>
          <w:szCs w:val="28"/>
        </w:rPr>
        <w:t>подготовлено 96 рабочих мест для предпринимателей из них занято</w:t>
      </w:r>
      <w:proofErr w:type="gramEnd"/>
      <w:r w:rsidR="002245BA" w:rsidRPr="00D9765D">
        <w:rPr>
          <w:rStyle w:val="FontStyle20"/>
          <w:sz w:val="28"/>
          <w:szCs w:val="28"/>
        </w:rPr>
        <w:t xml:space="preserve"> резидентами инкубатора на</w:t>
      </w:r>
      <w:r w:rsidR="00866DA5" w:rsidRPr="00D9765D">
        <w:rPr>
          <w:rStyle w:val="FontStyle20"/>
          <w:sz w:val="28"/>
          <w:szCs w:val="28"/>
        </w:rPr>
        <w:t xml:space="preserve"> </w:t>
      </w:r>
      <w:r w:rsidR="00441C53" w:rsidRPr="00D9765D">
        <w:rPr>
          <w:rStyle w:val="FontStyle20"/>
          <w:sz w:val="28"/>
          <w:szCs w:val="28"/>
        </w:rPr>
        <w:t>01.01.2017</w:t>
      </w:r>
      <w:r w:rsidR="002245BA" w:rsidRPr="00D9765D">
        <w:rPr>
          <w:rStyle w:val="FontStyle20"/>
          <w:sz w:val="28"/>
          <w:szCs w:val="28"/>
        </w:rPr>
        <w:t xml:space="preserve"> года </w:t>
      </w:r>
      <w:r w:rsidR="00441C53" w:rsidRPr="00D9765D">
        <w:rPr>
          <w:rStyle w:val="FontStyle20"/>
          <w:sz w:val="28"/>
          <w:szCs w:val="28"/>
        </w:rPr>
        <w:t>31</w:t>
      </w:r>
      <w:r w:rsidR="002245BA" w:rsidRPr="00D9765D">
        <w:rPr>
          <w:rStyle w:val="FontStyle20"/>
          <w:sz w:val="28"/>
          <w:szCs w:val="28"/>
        </w:rPr>
        <w:t xml:space="preserve"> место. Резидентами стали такие компании как: </w:t>
      </w:r>
      <w:proofErr w:type="gramStart"/>
      <w:r w:rsidR="002245BA" w:rsidRPr="00D9765D">
        <w:rPr>
          <w:rStyle w:val="FontStyle20"/>
          <w:sz w:val="28"/>
          <w:szCs w:val="28"/>
        </w:rPr>
        <w:t>ООО «Дагестанская буровая компания», ООО «Вертофон», ООО «Здоровье нации», ООО «Каспийский завод здорового питания», ООО «Энергосервис», также индивидуальные предприниматели:</w:t>
      </w:r>
      <w:proofErr w:type="gramEnd"/>
      <w:r w:rsidR="002245BA" w:rsidRPr="00D9765D">
        <w:rPr>
          <w:rStyle w:val="FontStyle20"/>
          <w:sz w:val="28"/>
          <w:szCs w:val="28"/>
        </w:rPr>
        <w:t xml:space="preserve"> Магомедова А. М, Данимагомедов Ш. Г, Шамсудинов Ч. А.</w:t>
      </w:r>
      <w:r w:rsidR="00230558" w:rsidRPr="00D9765D">
        <w:rPr>
          <w:rStyle w:val="FontStyle20"/>
          <w:sz w:val="28"/>
          <w:szCs w:val="28"/>
        </w:rPr>
        <w:t xml:space="preserve"> </w:t>
      </w:r>
      <w:r w:rsidR="002245BA" w:rsidRPr="00D9765D">
        <w:rPr>
          <w:rStyle w:val="FontStyle20"/>
          <w:sz w:val="28"/>
          <w:szCs w:val="28"/>
        </w:rPr>
        <w:t>Помимо резидентов управляющая компания создало 13 рабочих мест для успешного функционирования бизнес инкубатора и оказания всех мер поддержки предпринимателям.</w:t>
      </w:r>
    </w:p>
    <w:p w:rsidR="00230558" w:rsidRPr="00A618E4" w:rsidRDefault="00441C53" w:rsidP="00A618E4">
      <w:pPr>
        <w:pStyle w:val="Style10"/>
        <w:widowControl/>
        <w:spacing w:before="86" w:line="360" w:lineRule="auto"/>
        <w:rPr>
          <w:sz w:val="28"/>
          <w:szCs w:val="28"/>
        </w:rPr>
      </w:pPr>
      <w:r>
        <w:rPr>
          <w:rStyle w:val="FontStyle20"/>
          <w:sz w:val="28"/>
          <w:szCs w:val="28"/>
        </w:rPr>
        <w:t>За 2016</w:t>
      </w:r>
      <w:r w:rsidR="002245BA" w:rsidRPr="00A618E4">
        <w:rPr>
          <w:rStyle w:val="FontStyle20"/>
          <w:sz w:val="28"/>
          <w:szCs w:val="28"/>
        </w:rPr>
        <w:t xml:space="preserve"> год </w:t>
      </w:r>
      <w:r w:rsidR="00B77935">
        <w:rPr>
          <w:rStyle w:val="FontStyle20"/>
          <w:sz w:val="28"/>
          <w:szCs w:val="28"/>
        </w:rPr>
        <w:t>резидентами инкубатора оплачены</w:t>
      </w:r>
      <w:r w:rsidR="002245BA" w:rsidRPr="00A618E4">
        <w:rPr>
          <w:rStyle w:val="FontStyle20"/>
          <w:sz w:val="28"/>
          <w:szCs w:val="28"/>
        </w:rPr>
        <w:t xml:space="preserve"> налоговые и страховые отчисления на общую сумму 660,7 тыс. руб</w:t>
      </w:r>
      <w:r w:rsidR="00B77935">
        <w:rPr>
          <w:rStyle w:val="FontStyle20"/>
          <w:sz w:val="28"/>
          <w:szCs w:val="28"/>
        </w:rPr>
        <w:t>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 февраля  2009 года функционирует городской  Совет по развитию малого и среднего предпринимательства городского округа.</w:t>
      </w:r>
    </w:p>
    <w:p w:rsidR="00866DA5" w:rsidRDefault="00095808" w:rsidP="00866DA5">
      <w:pPr>
        <w:pStyle w:val="Style10"/>
        <w:widowControl/>
        <w:spacing w:before="86" w:line="360" w:lineRule="auto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С декабря 2009 года создано и функционирует муниципальное автономное учреждение «Фонд микрофинансирования субъектов малого предпринимательства» основными задачами которого являются: предоставление займов, финансовой помощи субъектам малого предпринимательства, реализующим социально значимые проекты в городском  округе, участие в формировании инфраструктуры рынка, обеспечивающей равные условия и возможности для осуществления деятельности в области малого и среднего предпринимательства, финансову</w:t>
      </w:r>
      <w:r w:rsidR="00866DA5">
        <w:rPr>
          <w:sz w:val="28"/>
          <w:szCs w:val="28"/>
        </w:rPr>
        <w:t>ю поддержку предпринимательства.</w:t>
      </w:r>
      <w:proofErr w:type="gramEnd"/>
    </w:p>
    <w:p w:rsidR="00E051ED" w:rsidRPr="00866DA5" w:rsidRDefault="00866DA5" w:rsidP="00866DA5">
      <w:pPr>
        <w:pStyle w:val="Style10"/>
        <w:widowControl/>
        <w:spacing w:before="86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65D">
        <w:rPr>
          <w:sz w:val="28"/>
          <w:szCs w:val="28"/>
        </w:rPr>
        <w:t>«Фонд микрофинансирования субъектов мал</w:t>
      </w:r>
      <w:r w:rsidR="00441C53" w:rsidRPr="00D9765D">
        <w:rPr>
          <w:sz w:val="28"/>
          <w:szCs w:val="28"/>
        </w:rPr>
        <w:t>ого предпринимательства»</w:t>
      </w:r>
      <w:r w:rsidR="00B77935">
        <w:rPr>
          <w:sz w:val="28"/>
          <w:szCs w:val="28"/>
        </w:rPr>
        <w:t xml:space="preserve"> за счет возвратных средств</w:t>
      </w:r>
      <w:r w:rsidR="00441C53" w:rsidRPr="00D9765D">
        <w:rPr>
          <w:sz w:val="28"/>
          <w:szCs w:val="28"/>
        </w:rPr>
        <w:t xml:space="preserve"> </w:t>
      </w:r>
      <w:r w:rsidR="00B77935">
        <w:rPr>
          <w:sz w:val="28"/>
          <w:szCs w:val="28"/>
        </w:rPr>
        <w:t>в</w:t>
      </w:r>
      <w:r w:rsidR="00441C53" w:rsidRPr="00D9765D">
        <w:rPr>
          <w:sz w:val="28"/>
          <w:szCs w:val="28"/>
        </w:rPr>
        <w:t xml:space="preserve"> 2016</w:t>
      </w:r>
      <w:r w:rsidRPr="00D9765D">
        <w:rPr>
          <w:sz w:val="28"/>
          <w:szCs w:val="28"/>
        </w:rPr>
        <w:t xml:space="preserve"> год</w:t>
      </w:r>
      <w:r w:rsidR="00B77935">
        <w:rPr>
          <w:sz w:val="28"/>
          <w:szCs w:val="28"/>
        </w:rPr>
        <w:t>у</w:t>
      </w:r>
      <w:r w:rsidRPr="00D9765D">
        <w:rPr>
          <w:sz w:val="28"/>
          <w:szCs w:val="28"/>
        </w:rPr>
        <w:t xml:space="preserve"> лицам, занимающимся предпринима</w:t>
      </w:r>
      <w:r w:rsidR="00441C53" w:rsidRPr="00D9765D">
        <w:rPr>
          <w:sz w:val="28"/>
          <w:szCs w:val="28"/>
        </w:rPr>
        <w:t xml:space="preserve">тельской деятельностью выдано 3 кредита на общую сумму </w:t>
      </w:r>
      <w:r w:rsidRPr="00D9765D">
        <w:rPr>
          <w:sz w:val="28"/>
          <w:szCs w:val="28"/>
        </w:rPr>
        <w:t xml:space="preserve">650,0 тыс. </w:t>
      </w:r>
      <w:r w:rsidR="00441C53" w:rsidRPr="00D9765D">
        <w:rPr>
          <w:sz w:val="28"/>
          <w:szCs w:val="28"/>
        </w:rPr>
        <w:t xml:space="preserve">рублей, при этом вновь создано </w:t>
      </w:r>
      <w:r w:rsidRPr="00D9765D">
        <w:rPr>
          <w:sz w:val="28"/>
          <w:szCs w:val="28"/>
        </w:rPr>
        <w:t>5 рабочих мест.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4. Основные цели и задачи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Целью Программы является содействие развитию малого и среднего предпринимательства в городском округе, направленное на обеспечение реализации принципов, установленных Федеральным законом от 24.07.2007 № 209-ФЗ « О развитии малого и среднего предпринимательства в РФ» и выполнение задач Программы.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содействие развитию субъектов малого и среднего предпринимательства в целях формирования конкурентной среды в экономике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совершенствование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разработка и внедрение прогрессивных кредитно – инвестиционных механизмов;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количества субъектов малого и среднего предпринимательства в городском округе;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занятости населения городского округа и развитие самозанятости;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малых предприятий в общем объеме отгруженной продукции, товаров, услуг собственного производства всех предприятий и организаций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уплаченных субъектами малого и среднего предпринимательства городского округа налогов в налоговых доходах местного и республиканского бюджета</w:t>
      </w:r>
      <w:proofErr w:type="gramStart"/>
      <w:r w:rsidRPr="00A618E4">
        <w:rPr>
          <w:sz w:val="28"/>
          <w:szCs w:val="28"/>
        </w:rPr>
        <w:t xml:space="preserve"> 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Программа направлена на повышение конкурентоспособности субъектов малого и среднего предпринимательства посредством следующих действий: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форм финансовой поддержки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новых элементов инфраструктуры поддержки, ориентированной на потребности инновационного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традиционной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вовлечение субъектов малого и среднего предпринимательства в систему социального партнерства;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создание условий, стимулирующих граждан к осуществлению самостоятельной предпринимательской деятельности.</w:t>
      </w:r>
    </w:p>
    <w:p w:rsidR="00E051ED" w:rsidRPr="00866DA5" w:rsidRDefault="00095808" w:rsidP="00866DA5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Необходимым условием для дальнейшего развития предпринимательства, повышения эффективности поддержки субъектов малого и среднего предпринимательства городского округа является взаимодействие органа местного самоуправления городского округа и некоммерческих организаций, выражающих интересы субъектов малого и среднего предпринимательства городского округа.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5. Механизм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программы осуществляется по восьми основным направлениям: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1.Совершенствование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анализ нормативно- правовых актов органа местного самоуправления в сфере регулирования деятельности субъектов малого и среднего предпринимательства и разработка предложений по их совершенствованию;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проведение общественной </w:t>
      </w:r>
      <w:proofErr w:type="gramStart"/>
      <w:r w:rsidRPr="00A618E4">
        <w:rPr>
          <w:sz w:val="28"/>
          <w:szCs w:val="28"/>
        </w:rPr>
        <w:t>экспертизы проектов  нормативных правовых актов органов местного самоуправления</w:t>
      </w:r>
      <w:proofErr w:type="gramEnd"/>
      <w:r w:rsidRPr="00A618E4">
        <w:rPr>
          <w:sz w:val="28"/>
          <w:szCs w:val="28"/>
        </w:rPr>
        <w:t xml:space="preserve"> в сфере регулирования деятельности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защита прав юридических лиц и индивидуальных предпринимателей при осуществлении государственного и муниципального контроля.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2. Финансовая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предоставление субсидий субъектам малого и среднего предпринимательства на возмещение затрат: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уплата процентов по кредитам кредитных организаций;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участие в торгово-экономических миссиях, выставках, ярмарках, конкурсах;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реализация предпринимательских проектов, руководителями и собственниками которых является молодежь;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субъектами семейного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молодых и начинающих предпринимателей;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получение и поддержка патентов на изобретения, промышленные образцы, полезные модели, получение лицензий на использование запатентованных изобретений, промышленных образцов, полезных моделей;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Субсидии (гранты) субъектам малого и среднего предпринимательства городского округа — юридическим лицам, индивидуальным предпринимателям, — производителям товаров, работ, услуг и организациям,  образующим инфраструктуру поддержки субъектов малого и среднего предпринимательства,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 предусмотренных решениями Собрания депутатов городского округа</w:t>
      </w:r>
      <w:proofErr w:type="gramEnd"/>
      <w:r w:rsidRPr="00A618E4">
        <w:rPr>
          <w:sz w:val="28"/>
          <w:szCs w:val="28"/>
        </w:rPr>
        <w:t xml:space="preserve"> и постановлениями правительства  Республики Дагестан</w:t>
      </w:r>
      <w:proofErr w:type="gramStart"/>
      <w:r w:rsidRPr="00A618E4">
        <w:rPr>
          <w:sz w:val="28"/>
          <w:szCs w:val="28"/>
        </w:rPr>
        <w:t>..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3.Имущественная поддержка субъектов малого и среднего предпринимательства и организаций  образующих инфраструктуру поддержки субъектов малого и среднего предпринимательства, в данное направление включен комплекс мероприятий, способствующих упрощению доступа субъектов малого и среднего предпринимательства округа к муниципальному имуществу, прежде всего к земельным участкам, помещениям и оборудованию, в рамках данного направления предусмотрены следующие мероприятия:</w:t>
      </w:r>
      <w:proofErr w:type="gramEnd"/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сбор и публикация информации о свободном недвижимом имуществе, включая земельные участки, предназначенном для передачи во владение и (или) в пользование субъектам малого и среднего предпринимательства городского округа. Мероприятие предполагает, в том числе, формирование земельных участков в установленном законодательством порядке для осуществления предпринимательской деятельности;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во владение субъектам малого предпринимательства  муниципального имущества, в том числе земельных участков, зданий, 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им  в пользование муниципального имущества,  в том числе зданий, строений, сооружений,  нежилых помещений,  оборудования, машин, механизмов,  установок,  транспортных средств, инвентаря, инструментов, на возмездной основе, 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95808" w:rsidRPr="00A618E4" w:rsidRDefault="00095808" w:rsidP="00827391">
      <w:pPr>
        <w:pStyle w:val="a4"/>
        <w:spacing w:line="360" w:lineRule="auto"/>
        <w:ind w:left="567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4.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создание муниципальной информационной системы и обеспечение ее функционирования в целях поддержки субъектов малого и среднего предпринимательства</w:t>
      </w:r>
      <w:proofErr w:type="gramStart"/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</w:t>
      </w:r>
      <w:proofErr w:type="gramStart"/>
      <w:r w:rsidRPr="00A618E4">
        <w:rPr>
          <w:sz w:val="28"/>
          <w:szCs w:val="28"/>
        </w:rPr>
        <w:t>м</w:t>
      </w:r>
      <w:proofErr w:type="gramEnd"/>
      <w:r w:rsidRPr="00A618E4">
        <w:rPr>
          <w:sz w:val="28"/>
          <w:szCs w:val="28"/>
        </w:rPr>
        <w:t>алого и среднего предпринимательства в заявительном порядке;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функционирования сайта в сети «Интернет» в целях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выставок, организация экспозиций субъектов малого и среднего предпринимательства городского  округа;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«круглых столов» для субъектов малого и среднего предпринимательства. Мероприятие предполагает анализ и обсуждение основных проблем малого и среднего предпринимательства округа и путей их решения, выработку рекомендаций по конкретным действиям органов местного самоуправления и некоммерческих организаций, выражающих интересы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развитие сотрудничества с российскими и международными организациями по вопросам развития малого и среднего предпринимательства;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5. Консультационная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оказание консультационной поддержки субъектам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обеспечение деятельности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предпринимательства. Субсидирование затрат организаций, образующих инфраструктуру поддержки субъектов малого и среднего </w:t>
      </w:r>
      <w:r w:rsidRPr="00A618E4">
        <w:rPr>
          <w:sz w:val="28"/>
          <w:szCs w:val="28"/>
        </w:rPr>
        <w:lastRenderedPageBreak/>
        <w:t>предпринимательства. Мероприятие реализуется, в частности, путем субсидирования затрат организаций, образующих инфраструктуру поддержки субъектов малого и среднего предпринимательства, на разработку инвестиционных проектов, предполагаемых для реализации на территории городского округа, и презентационных материалов.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6.  Поддержка субъектов малого и среднего предпринимательства в области подготовки, переподготовки и повышения квалификации кадров,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мониторинга состояния рынка труда и определение потребностей в кадрах и образовательных услугах для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проведение семинаров, курсов, тренингов для незанятого населения, инвалидов, субъектов молодежного предпринимательства и других групп незанятого населения по созданию собственного дела и развитию предпринимательской занятости;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семинаров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предпринимательства. Мероприятие предполагает проведение семинаров для безработных граждан;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7.  Поддержка субъектов малого и среднего предпринимательства в области инноваций и промышленного производства,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обеспечение деятельности организаций, образующих инфраструктуру поддержки субъектов малого и среднего предпринимательства и </w:t>
      </w:r>
      <w:r w:rsidRPr="00A618E4">
        <w:rPr>
          <w:sz w:val="28"/>
          <w:szCs w:val="28"/>
        </w:rPr>
        <w:lastRenderedPageBreak/>
        <w:t>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8. Поддержка приоритетных направлений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проведение конкурсов по приоритетным направлениям малого и среднего предпринимательства.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>6.  СРОКИ РЕАЛИЗАЦИИ ПРОГРАММЫ.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 xml:space="preserve">Сроки  реализации  Программы  - </w:t>
      </w:r>
      <w:r w:rsidR="00370732" w:rsidRPr="00370732">
        <w:rPr>
          <w:rFonts w:ascii="Times New Roman" w:hAnsi="Times New Roman"/>
          <w:b/>
          <w:sz w:val="28"/>
          <w:szCs w:val="28"/>
        </w:rPr>
        <w:t xml:space="preserve">2017-2019 </w:t>
      </w:r>
      <w:r w:rsidRPr="00A618E4">
        <w:rPr>
          <w:rFonts w:ascii="Times New Roman" w:hAnsi="Times New Roman"/>
          <w:b/>
          <w:sz w:val="28"/>
          <w:szCs w:val="28"/>
        </w:rPr>
        <w:t>годы.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370732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течение  2017-2019</w:t>
      </w:r>
      <w:r w:rsidR="00095808" w:rsidRPr="00A618E4">
        <w:rPr>
          <w:rFonts w:ascii="Times New Roman" w:hAnsi="Times New Roman"/>
          <w:sz w:val="28"/>
          <w:szCs w:val="28"/>
        </w:rPr>
        <w:t xml:space="preserve"> годов  предполагается  сконцентрировать  усилие  участников  Программы  и  финансовые  ресурсы  на  формирование  целостной  системы,  обеспечивающей  развитие  на  формирование  малого  и  среднего  бизнеса  в  городе  Каспийске.</w:t>
      </w:r>
    </w:p>
    <w:p w:rsidR="00095808" w:rsidRPr="00A618E4" w:rsidRDefault="00AF4A0B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hyperlink r:id="rId7" w:history="1">
        <w:r w:rsidR="00095808" w:rsidRPr="00A618E4">
          <w:rPr>
            <w:rStyle w:val="a3"/>
            <w:b/>
            <w:bCs/>
            <w:sz w:val="28"/>
            <w:szCs w:val="28"/>
            <w:u w:val="none"/>
          </w:rPr>
          <w:t>7. Ресурсное обеспечение Программы</w:t>
        </w:r>
      </w:hyperlink>
      <w:r w:rsidR="00095808" w:rsidRPr="00A618E4">
        <w:rPr>
          <w:b/>
          <w:sz w:val="28"/>
          <w:szCs w:val="28"/>
        </w:rPr>
        <w:t>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Предполагаемые  источники  финансирования  Программы: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местного  городского  бюджета;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республиканского  бюджета,  предоставляемые на конкурсной основе и на условиях софинансирования местным  бюджетом  для  финансирования  мероприятий,  осуществляемых  в  рамках  оказания  поддержки  малого  и  среднего   предпринимательства  органами  местного  самоуправления;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федерального  бюджета,  предоставляемые  на  конкурсной основе  и  на  условиях  софинансирования  бюджетами  субъекта  Российской  Федерации  в  виде  субсидий  и  местного  бюджета  для  финансирования  мероприятий,  осуществляемых  в  рамках  оказания  поддержки  малого  и  среднего  предпринимательства;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lastRenderedPageBreak/>
        <w:t>средства  внебюджетных  источников,  предоставляемые  субъектам  малого  предпринимательства  кредитными  организациями,  в  том  числе  на  условиях  льготного  кредитования.</w:t>
      </w:r>
    </w:p>
    <w:p w:rsidR="00095808" w:rsidRPr="00A618E4" w:rsidRDefault="00095808" w:rsidP="00E051ED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 xml:space="preserve">Предполагаемые  объёмы  финансирования  Программы  за  счёт  средств  городского  бюджета и фнда софинансирования– </w:t>
      </w:r>
      <w:r w:rsidR="00B77935">
        <w:rPr>
          <w:rFonts w:ascii="Times New Roman" w:hAnsi="Times New Roman"/>
          <w:sz w:val="28"/>
          <w:szCs w:val="28"/>
        </w:rPr>
        <w:t>5,9</w:t>
      </w:r>
      <w:r w:rsidRPr="00A618E4">
        <w:rPr>
          <w:rFonts w:ascii="Times New Roman" w:hAnsi="Times New Roman"/>
          <w:sz w:val="28"/>
          <w:szCs w:val="28"/>
        </w:rPr>
        <w:t xml:space="preserve"> млн. руб. (объёмы  финансирования  мероприятий   Программы  уточняются  ежегодно  при  формировании  местного  бюджета  на  соответствующий  финансовый  год):</w:t>
      </w:r>
    </w:p>
    <w:p w:rsidR="00095808" w:rsidRPr="00A618E4" w:rsidRDefault="00370732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827391">
        <w:rPr>
          <w:rFonts w:ascii="Times New Roman" w:hAnsi="Times New Roman"/>
          <w:sz w:val="28"/>
          <w:szCs w:val="28"/>
        </w:rPr>
        <w:t xml:space="preserve"> -</w:t>
      </w:r>
      <w:r w:rsidR="00095808" w:rsidRPr="00A618E4">
        <w:rPr>
          <w:rFonts w:ascii="Times New Roman" w:hAnsi="Times New Roman"/>
          <w:sz w:val="28"/>
          <w:szCs w:val="28"/>
        </w:rPr>
        <w:t xml:space="preserve">  </w:t>
      </w:r>
      <w:r w:rsidR="00441C53">
        <w:rPr>
          <w:rFonts w:ascii="Times New Roman" w:hAnsi="Times New Roman"/>
          <w:sz w:val="28"/>
          <w:szCs w:val="28"/>
        </w:rPr>
        <w:t>0</w:t>
      </w:r>
      <w:r w:rsidR="00B77935">
        <w:rPr>
          <w:rFonts w:ascii="Times New Roman" w:hAnsi="Times New Roman"/>
          <w:sz w:val="28"/>
          <w:szCs w:val="28"/>
        </w:rPr>
        <w:t>.7</w:t>
      </w:r>
      <w:r w:rsidR="00095808" w:rsidRPr="00A618E4">
        <w:rPr>
          <w:rFonts w:ascii="Times New Roman" w:hAnsi="Times New Roman"/>
          <w:sz w:val="28"/>
          <w:szCs w:val="28"/>
        </w:rPr>
        <w:t xml:space="preserve"> (млн. руб.)</w:t>
      </w:r>
    </w:p>
    <w:p w:rsidR="00095808" w:rsidRPr="00A618E4" w:rsidRDefault="00370732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827391">
        <w:rPr>
          <w:rFonts w:ascii="Times New Roman" w:hAnsi="Times New Roman"/>
          <w:sz w:val="28"/>
          <w:szCs w:val="28"/>
        </w:rPr>
        <w:t xml:space="preserve"> -</w:t>
      </w:r>
      <w:r w:rsidR="00095808" w:rsidRPr="00A618E4">
        <w:rPr>
          <w:rFonts w:ascii="Times New Roman" w:hAnsi="Times New Roman"/>
          <w:sz w:val="28"/>
          <w:szCs w:val="28"/>
        </w:rPr>
        <w:t xml:space="preserve">   </w:t>
      </w:r>
      <w:r w:rsidR="00B77935">
        <w:rPr>
          <w:rFonts w:ascii="Times New Roman" w:hAnsi="Times New Roman"/>
          <w:sz w:val="28"/>
          <w:szCs w:val="28"/>
        </w:rPr>
        <w:t>2,1</w:t>
      </w:r>
      <w:r w:rsidR="00095808" w:rsidRPr="00A618E4">
        <w:rPr>
          <w:rFonts w:ascii="Times New Roman" w:hAnsi="Times New Roman"/>
          <w:sz w:val="28"/>
          <w:szCs w:val="28"/>
        </w:rPr>
        <w:t xml:space="preserve">   (млн. руб.)</w:t>
      </w:r>
    </w:p>
    <w:p w:rsidR="00095808" w:rsidRPr="00A618E4" w:rsidRDefault="00370732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827391">
        <w:rPr>
          <w:rFonts w:ascii="Times New Roman" w:hAnsi="Times New Roman"/>
          <w:sz w:val="28"/>
          <w:szCs w:val="28"/>
        </w:rPr>
        <w:t xml:space="preserve"> -</w:t>
      </w:r>
      <w:r w:rsidR="00095808" w:rsidRPr="00A618E4">
        <w:rPr>
          <w:rFonts w:ascii="Times New Roman" w:hAnsi="Times New Roman"/>
          <w:sz w:val="28"/>
          <w:szCs w:val="28"/>
        </w:rPr>
        <w:t xml:space="preserve">   </w:t>
      </w:r>
      <w:r w:rsidR="00B77935">
        <w:rPr>
          <w:rFonts w:ascii="Times New Roman" w:hAnsi="Times New Roman"/>
          <w:sz w:val="28"/>
          <w:szCs w:val="28"/>
        </w:rPr>
        <w:t>3,1</w:t>
      </w:r>
      <w:r w:rsidR="00095808" w:rsidRPr="00A618E4">
        <w:rPr>
          <w:rFonts w:ascii="Times New Roman" w:hAnsi="Times New Roman"/>
          <w:sz w:val="28"/>
          <w:szCs w:val="28"/>
        </w:rPr>
        <w:t xml:space="preserve">  (млн. руб.)</w:t>
      </w:r>
    </w:p>
    <w:p w:rsidR="00095808" w:rsidRPr="00A618E4" w:rsidRDefault="00095808" w:rsidP="00A618E4">
      <w:pPr>
        <w:pStyle w:val="a4"/>
        <w:spacing w:line="360" w:lineRule="auto"/>
        <w:ind w:left="360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8. Ожидаемые результаты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:rsidR="00095808" w:rsidRPr="00A618E4" w:rsidRDefault="00866DA5" w:rsidP="00A618E4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</w:t>
      </w:r>
      <w:r w:rsidR="00441C53">
        <w:rPr>
          <w:sz w:val="28"/>
          <w:szCs w:val="28"/>
        </w:rPr>
        <w:t>250</w:t>
      </w:r>
      <w:r w:rsidR="00095808" w:rsidRPr="00A618E4">
        <w:rPr>
          <w:sz w:val="28"/>
          <w:szCs w:val="28"/>
        </w:rPr>
        <w:t xml:space="preserve"> новых рабочих ме</w:t>
      </w:r>
      <w:proofErr w:type="gramStart"/>
      <w:r w:rsidR="00095808" w:rsidRPr="00A618E4">
        <w:rPr>
          <w:sz w:val="28"/>
          <w:szCs w:val="28"/>
        </w:rPr>
        <w:t>ст в сф</w:t>
      </w:r>
      <w:proofErr w:type="gramEnd"/>
      <w:r w:rsidR="00095808" w:rsidRPr="00A618E4">
        <w:rPr>
          <w:sz w:val="28"/>
          <w:szCs w:val="28"/>
        </w:rPr>
        <w:t>ере малого и среднего предпринимательства, в том числе:</w:t>
      </w:r>
    </w:p>
    <w:p w:rsidR="00095808" w:rsidRPr="00A618E4" w:rsidRDefault="00370732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95808" w:rsidRPr="00A618E4">
        <w:rPr>
          <w:sz w:val="28"/>
          <w:szCs w:val="28"/>
        </w:rPr>
        <w:t xml:space="preserve"> году — </w:t>
      </w:r>
      <w:r w:rsidR="00441C53">
        <w:rPr>
          <w:sz w:val="28"/>
          <w:szCs w:val="28"/>
        </w:rPr>
        <w:t>30</w:t>
      </w:r>
      <w:r w:rsidR="00095808" w:rsidRPr="00A618E4">
        <w:rPr>
          <w:sz w:val="28"/>
          <w:szCs w:val="28"/>
        </w:rPr>
        <w:t>;</w:t>
      </w:r>
    </w:p>
    <w:p w:rsidR="00095808" w:rsidRPr="00A618E4" w:rsidRDefault="00370732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95808" w:rsidRPr="00A618E4">
        <w:rPr>
          <w:sz w:val="28"/>
          <w:szCs w:val="28"/>
        </w:rPr>
        <w:t xml:space="preserve"> году — </w:t>
      </w:r>
      <w:r w:rsidR="00441C53">
        <w:rPr>
          <w:sz w:val="28"/>
          <w:szCs w:val="28"/>
        </w:rPr>
        <w:t>120</w:t>
      </w:r>
      <w:r w:rsidR="00095808" w:rsidRPr="00A618E4">
        <w:rPr>
          <w:sz w:val="28"/>
          <w:szCs w:val="28"/>
        </w:rPr>
        <w:t>;</w:t>
      </w:r>
    </w:p>
    <w:p w:rsidR="00095808" w:rsidRPr="00A618E4" w:rsidRDefault="00370732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2300D" w:rsidRPr="00A618E4">
        <w:rPr>
          <w:sz w:val="28"/>
          <w:szCs w:val="28"/>
        </w:rPr>
        <w:t xml:space="preserve"> году — 1</w:t>
      </w:r>
      <w:r w:rsidR="00095808" w:rsidRPr="00A618E4">
        <w:rPr>
          <w:sz w:val="28"/>
          <w:szCs w:val="28"/>
        </w:rPr>
        <w:t>00;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увеличена доля налоговых поступлений в бюджет городского округа от субъектов малого и среднего предпринимательства в общем объеме налоговых доходов ежегодно:</w:t>
      </w:r>
    </w:p>
    <w:p w:rsidR="00095808" w:rsidRPr="00A618E4" w:rsidRDefault="00370732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95808" w:rsidRPr="00A618E4">
        <w:rPr>
          <w:sz w:val="28"/>
          <w:szCs w:val="28"/>
        </w:rPr>
        <w:t xml:space="preserve"> году — до 22,0;</w:t>
      </w:r>
    </w:p>
    <w:p w:rsidR="00095808" w:rsidRPr="00A618E4" w:rsidRDefault="00370732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95808" w:rsidRPr="00A618E4">
        <w:rPr>
          <w:sz w:val="28"/>
          <w:szCs w:val="28"/>
        </w:rPr>
        <w:t xml:space="preserve"> году — до 24,0;</w:t>
      </w:r>
    </w:p>
    <w:p w:rsidR="00095808" w:rsidRPr="00A618E4" w:rsidRDefault="00370732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095808" w:rsidRPr="00A618E4">
        <w:rPr>
          <w:sz w:val="28"/>
          <w:szCs w:val="28"/>
        </w:rPr>
        <w:t xml:space="preserve"> году — до 26,0;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 удельный вес занятых в сфере малого предпринимательства в общей численности занятых в экономике до 17 процентов, в том числе:</w:t>
      </w:r>
    </w:p>
    <w:p w:rsidR="00095808" w:rsidRPr="00A618E4" w:rsidRDefault="00370732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95808" w:rsidRPr="00A618E4">
        <w:rPr>
          <w:sz w:val="28"/>
          <w:szCs w:val="28"/>
        </w:rPr>
        <w:t xml:space="preserve"> году — до 16,0 процентов;</w:t>
      </w:r>
    </w:p>
    <w:p w:rsidR="00095808" w:rsidRPr="00A618E4" w:rsidRDefault="00370732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95808" w:rsidRPr="00A618E4">
        <w:rPr>
          <w:sz w:val="28"/>
          <w:szCs w:val="28"/>
        </w:rPr>
        <w:t xml:space="preserve"> году — до 16,0 процентов;</w:t>
      </w:r>
    </w:p>
    <w:p w:rsidR="00095808" w:rsidRPr="00A618E4" w:rsidRDefault="00A618E4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70732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— до 17,0 процентов</w:t>
      </w:r>
    </w:p>
    <w:p w:rsidR="00A42AFB" w:rsidRDefault="00A42AFB" w:rsidP="00A618E4">
      <w:pPr>
        <w:spacing w:line="360" w:lineRule="auto"/>
        <w:jc w:val="center"/>
        <w:rPr>
          <w:b/>
          <w:sz w:val="28"/>
          <w:szCs w:val="28"/>
        </w:rPr>
      </w:pPr>
    </w:p>
    <w:p w:rsidR="00A42AFB" w:rsidRDefault="00A42AFB" w:rsidP="00A618E4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lastRenderedPageBreak/>
        <w:t>9.План мероприятий</w:t>
      </w: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по реализации  программы развития малого и среднего предпринимательства в г. Каспийске на </w:t>
      </w:r>
      <w:r w:rsidR="00370732" w:rsidRPr="00370732">
        <w:rPr>
          <w:b/>
          <w:sz w:val="28"/>
          <w:szCs w:val="28"/>
        </w:rPr>
        <w:t xml:space="preserve">2017-2019 </w:t>
      </w:r>
      <w:r w:rsidRPr="00A618E4">
        <w:rPr>
          <w:b/>
          <w:sz w:val="28"/>
          <w:szCs w:val="28"/>
        </w:rPr>
        <w:t>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8"/>
        <w:tblW w:w="544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2343"/>
        <w:gridCol w:w="1204"/>
        <w:gridCol w:w="837"/>
        <w:gridCol w:w="730"/>
        <w:gridCol w:w="873"/>
        <w:gridCol w:w="878"/>
        <w:gridCol w:w="1311"/>
        <w:gridCol w:w="2883"/>
      </w:tblGrid>
      <w:tr w:rsidR="00095808" w:rsidRPr="00A618E4" w:rsidTr="00A42AFB">
        <w:trPr>
          <w:trHeight w:val="454"/>
        </w:trPr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№</w:t>
            </w:r>
          </w:p>
        </w:tc>
        <w:tc>
          <w:tcPr>
            <w:tcW w:w="10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ind w:right="-248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Наименование</w:t>
            </w:r>
          </w:p>
          <w:p w:rsidR="00095808" w:rsidRPr="00A618E4" w:rsidRDefault="00095808" w:rsidP="00A42AFB">
            <w:pPr>
              <w:spacing w:line="360" w:lineRule="auto"/>
              <w:ind w:right="-248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Сроки реализа-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ции (годы)</w:t>
            </w:r>
          </w:p>
        </w:tc>
        <w:tc>
          <w:tcPr>
            <w:tcW w:w="204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AFB" w:rsidRDefault="00A42AFB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 xml:space="preserve">Объем финансирования   </w:t>
            </w:r>
            <w:r w:rsidRPr="00A618E4">
              <w:rPr>
                <w:lang w:eastAsia="en-US"/>
              </w:rPr>
              <w:t>(тыс. руб.)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Исполнители</w:t>
            </w:r>
          </w:p>
        </w:tc>
      </w:tr>
      <w:tr w:rsidR="00095808" w:rsidRPr="00A618E4" w:rsidTr="00A42AFB">
        <w:trPr>
          <w:trHeight w:val="630"/>
        </w:trPr>
        <w:tc>
          <w:tcPr>
            <w:tcW w:w="1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Всего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ФБ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РБ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МБ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Внебюджетные средства</w:t>
            </w:r>
          </w:p>
        </w:tc>
        <w:tc>
          <w:tcPr>
            <w:tcW w:w="12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095808" w:rsidRPr="00A618E4" w:rsidTr="00A42AFB">
        <w:trPr>
          <w:trHeight w:val="1270"/>
        </w:trPr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Совершенствование нормативно-правой базы для устойчивого роста малого предпринимательства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A42AFB" w:rsidP="00A42AFB">
            <w:pPr>
              <w:spacing w:line="360" w:lineRule="auto"/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</w:t>
            </w:r>
            <w:r w:rsidR="00095808" w:rsidRPr="00A618E4">
              <w:rPr>
                <w:lang w:eastAsia="en-US"/>
              </w:rPr>
              <w:t>о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Юридический отдел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Уточнение перечня имущества (государственного и муниципального), в том числе объектов незавершенного строительств, находящегося в собственности субъектов малого и среднего предпринимательств. Подготовка предложений по использованию этого имущества.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Управление имущественных и земельных отношений.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Подготовка предложений по изменению корректирующего коэффициента К</w:t>
            </w:r>
            <w:proofErr w:type="gramStart"/>
            <w:r w:rsidRPr="00A618E4">
              <w:rPr>
                <w:lang w:eastAsia="en-US"/>
              </w:rPr>
              <w:t>2</w:t>
            </w:r>
            <w:proofErr w:type="gramEnd"/>
            <w:r w:rsidRPr="00A618E4">
              <w:rPr>
                <w:lang w:eastAsia="en-US"/>
              </w:rPr>
              <w:t xml:space="preserve"> при расчете единого налога на вмененный доход.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12"/>
              <w:rPr>
                <w:lang w:eastAsia="en-US"/>
              </w:rPr>
            </w:pPr>
            <w:r w:rsidRPr="00A618E4">
              <w:rPr>
                <w:lang w:eastAsia="en-US"/>
              </w:rPr>
              <w:t>Популяризация и пропаганда идей малого и среднего предпринимательства, формирование положительного имиджа предпринимательства, организация конкурсов, «круглых столов».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23" w:right="-107"/>
              <w:rPr>
                <w:lang w:eastAsia="en-US"/>
              </w:rPr>
            </w:pPr>
            <w:r w:rsidRPr="00A618E4">
              <w:rPr>
                <w:lang w:eastAsia="en-US"/>
              </w:rPr>
              <w:t>Обеспечение участия субъектов малого и среднего пре</w:t>
            </w:r>
            <w:r w:rsidR="005B01D7" w:rsidRPr="00A618E4">
              <w:rPr>
                <w:lang w:eastAsia="en-US"/>
              </w:rPr>
              <w:t xml:space="preserve">дпринимательства </w:t>
            </w:r>
            <w:r w:rsidRPr="00A618E4">
              <w:rPr>
                <w:lang w:eastAsia="en-US"/>
              </w:rPr>
              <w:t>в муниципальных заказах.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торговли и муниципального заказа администрации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Предоставления консультационной, организационной, юридической помощи субъектам малого и среднего предпринимательства по вопросам финансового, налогового, </w:t>
            </w:r>
            <w:r w:rsidRPr="00A618E4">
              <w:rPr>
                <w:lang w:eastAsia="en-US"/>
              </w:rPr>
              <w:lastRenderedPageBreak/>
              <w:t>бюджетного законодательства в области регулирования предпринимательской деятельности.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30" w:hanging="30"/>
              <w:rPr>
                <w:lang w:eastAsia="en-US"/>
              </w:rPr>
            </w:pPr>
            <w:r w:rsidRPr="00A618E4">
              <w:rPr>
                <w:lang w:eastAsia="en-US"/>
              </w:rPr>
              <w:t>Оказание практической помощи в регистрации и лицензировании деятельности по принципу «одного окна», в том числе начинающих предпринимателей и безработных граждан, желающих заниматься предпринимательской деятельностью.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A42AFB">
        <w:trPr>
          <w:trHeight w:val="3392"/>
        </w:trPr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Издание городского информационного буклета: «Каспийск – город малого бизнеса»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Уточнение базы данных малых и средних предприятий.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tabs>
                <w:tab w:val="left" w:pos="130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субъектов малого и среднего предпринимательства через средства, поступающие от возврата ранее выданных кредитных средств через </w:t>
            </w:r>
            <w:proofErr w:type="gramStart"/>
            <w:r w:rsidRPr="00A618E4">
              <w:rPr>
                <w:lang w:eastAsia="en-US"/>
              </w:rPr>
              <w:t>городское</w:t>
            </w:r>
            <w:proofErr w:type="gramEnd"/>
            <w:r w:rsidRPr="00A618E4">
              <w:rPr>
                <w:lang w:eastAsia="en-US"/>
              </w:rPr>
              <w:t xml:space="preserve"> МАУ «Фонд микрофинансирования субъектов малого предпринимательства».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B77935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095808" w:rsidRPr="00A618E4" w:rsidRDefault="00095808" w:rsidP="00A42AFB">
            <w:pPr>
              <w:spacing w:line="360" w:lineRule="auto"/>
              <w:ind w:left="-109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441C53" w:rsidP="00A42AFB">
            <w:pPr>
              <w:spacing w:line="360" w:lineRule="auto"/>
              <w:ind w:left="-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935" w:rsidRDefault="00B77935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095808" w:rsidRPr="00A618E4" w:rsidRDefault="00007961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  <w:p w:rsidR="00095808" w:rsidRPr="00A618E4" w:rsidRDefault="00007961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Организация и проведение семинаров и других мероприятий по актуальным вопросам поддержки и развития субъектов малого предпринимательства. Повышение информированности субъектов малого предпринимательства о нормах и регламентах деятельности контролирующих органов.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</w:t>
            </w:r>
            <w:r w:rsidRPr="00A618E4">
              <w:rPr>
                <w:lang w:eastAsia="en-US"/>
              </w:rPr>
              <w:lastRenderedPageBreak/>
              <w:t>субъектов малого и среднего предпринимательства через бюджеты всех уровней: местный, республиканский бюджет, федеральный бюджет, в виде выдачи кредитов через МАУ «Фонд микрофинансирования субъектов малого и среднего предпринимательства».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65D" w:rsidRDefault="00D9765D" w:rsidP="00A42AFB">
            <w:pPr>
              <w:spacing w:line="360" w:lineRule="auto"/>
              <w:jc w:val="center"/>
              <w:rPr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ind w:hanging="109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D9765D" w:rsidP="00A42AFB">
            <w:pPr>
              <w:spacing w:line="360" w:lineRule="auto"/>
              <w:ind w:hanging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val="en-US" w:eastAsia="en-US"/>
              </w:rPr>
            </w:pPr>
            <w:r w:rsidRPr="00A618E4">
              <w:rPr>
                <w:lang w:val="en-US" w:eastAsia="en-US"/>
              </w:rPr>
              <w:lastRenderedPageBreak/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65D" w:rsidRDefault="00D9765D" w:rsidP="00A42AFB">
            <w:pPr>
              <w:spacing w:line="360" w:lineRule="auto"/>
              <w:jc w:val="center"/>
              <w:rPr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D9765D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Ежеквартальный анализ деятельности субъектов малого и среднего  предпринимательства с целью формирования объективной информации.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Активное участие субъектов малого и среднего предпринимательства в городском конкурсе «Предприятие высокой экономической эффективности» (под словом </w:t>
            </w:r>
            <w:r w:rsidRPr="00A618E4">
              <w:rPr>
                <w:lang w:eastAsia="en-US"/>
              </w:rPr>
              <w:lastRenderedPageBreak/>
              <w:t>предприятие понимаются  и индивидуальные предприниматели) и республиканских конкурсах с выделением денежных призов.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5808" w:rsidRPr="00A618E4" w:rsidRDefault="00383DA7" w:rsidP="00A42AF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935" w:rsidRDefault="00B77935" w:rsidP="00A42AFB">
            <w:pPr>
              <w:spacing w:line="360" w:lineRule="auto"/>
              <w:jc w:val="center"/>
              <w:rPr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935" w:rsidRDefault="00B77935" w:rsidP="00A42AFB">
            <w:pPr>
              <w:spacing w:line="360" w:lineRule="auto"/>
              <w:jc w:val="center"/>
              <w:rPr>
                <w:lang w:eastAsia="en-US"/>
              </w:rPr>
            </w:pP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Размещение информации о субъектах  малого и среднего предпринимательства на городском сайте.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B77935" w:rsidP="00A42AFB">
            <w:pPr>
              <w:spacing w:line="360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</w:t>
            </w:r>
            <w:r w:rsidR="00095808" w:rsidRPr="00A618E4">
              <w:rPr>
                <w:lang w:eastAsia="en-US"/>
              </w:rPr>
              <w:t>о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МАУ «Фонд микрофинансирования субъектов малого и среднего предпринимательства».</w:t>
            </w:r>
          </w:p>
        </w:tc>
      </w:tr>
      <w:tr w:rsidR="00095808" w:rsidRPr="00A618E4" w:rsidTr="00A42AFB"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ИТОГО: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42AF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D9765D" w:rsidP="00A42AFB">
            <w:pPr>
              <w:spacing w:line="360" w:lineRule="auto"/>
              <w:ind w:hanging="1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A42AFB">
              <w:rPr>
                <w:b/>
                <w:lang w:eastAsia="en-US"/>
              </w:rPr>
              <w:t>9</w:t>
            </w:r>
            <w:r w:rsidR="00095808" w:rsidRPr="00A618E4">
              <w:rPr>
                <w:b/>
                <w:lang w:eastAsia="en-US"/>
              </w:rPr>
              <w:t>00,0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A618E4">
              <w:rPr>
                <w:b/>
                <w:lang w:val="en-US"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2500,0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A42AFB" w:rsidP="00A42AF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95808" w:rsidRPr="00A618E4">
              <w:rPr>
                <w:b/>
                <w:lang w:eastAsia="en-US"/>
              </w:rPr>
              <w:t>400,0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83367B" w:rsidRPr="00A618E4" w:rsidRDefault="0083367B" w:rsidP="00A618E4">
      <w:pPr>
        <w:spacing w:line="360" w:lineRule="auto"/>
        <w:jc w:val="both"/>
        <w:rPr>
          <w:sz w:val="28"/>
          <w:szCs w:val="28"/>
        </w:rPr>
      </w:pPr>
    </w:p>
    <w:sectPr w:rsidR="0083367B" w:rsidRPr="00A618E4" w:rsidSect="00E051ED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B2E"/>
    <w:multiLevelType w:val="hybridMultilevel"/>
    <w:tmpl w:val="711C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919A8"/>
    <w:multiLevelType w:val="hybridMultilevel"/>
    <w:tmpl w:val="E8F6E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C3082"/>
    <w:multiLevelType w:val="hybridMultilevel"/>
    <w:tmpl w:val="513E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2D00"/>
    <w:multiLevelType w:val="hybridMultilevel"/>
    <w:tmpl w:val="05A60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E4D09"/>
    <w:multiLevelType w:val="hybridMultilevel"/>
    <w:tmpl w:val="1EE0C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70AA"/>
    <w:multiLevelType w:val="hybridMultilevel"/>
    <w:tmpl w:val="BD723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B7BBD"/>
    <w:multiLevelType w:val="hybridMultilevel"/>
    <w:tmpl w:val="12906F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2AF"/>
    <w:multiLevelType w:val="hybridMultilevel"/>
    <w:tmpl w:val="5EEC210E"/>
    <w:lvl w:ilvl="0" w:tplc="92EAB4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24EB"/>
    <w:multiLevelType w:val="hybridMultilevel"/>
    <w:tmpl w:val="F5D8F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3712"/>
    <w:multiLevelType w:val="hybridMultilevel"/>
    <w:tmpl w:val="C7D4C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94CCC"/>
    <w:multiLevelType w:val="hybridMultilevel"/>
    <w:tmpl w:val="DAA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65248"/>
    <w:multiLevelType w:val="hybridMultilevel"/>
    <w:tmpl w:val="AD58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572C8"/>
    <w:multiLevelType w:val="hybridMultilevel"/>
    <w:tmpl w:val="665C3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610B2"/>
    <w:multiLevelType w:val="hybridMultilevel"/>
    <w:tmpl w:val="451C91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098"/>
    <w:multiLevelType w:val="hybridMultilevel"/>
    <w:tmpl w:val="99307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A08C8"/>
    <w:multiLevelType w:val="hybridMultilevel"/>
    <w:tmpl w:val="1144E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87F3D"/>
    <w:multiLevelType w:val="hybridMultilevel"/>
    <w:tmpl w:val="5A12E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8"/>
    <w:rsid w:val="00007961"/>
    <w:rsid w:val="00036CDC"/>
    <w:rsid w:val="00095808"/>
    <w:rsid w:val="000A253C"/>
    <w:rsid w:val="000B5AE8"/>
    <w:rsid w:val="001D2515"/>
    <w:rsid w:val="002245BA"/>
    <w:rsid w:val="00230558"/>
    <w:rsid w:val="002325A1"/>
    <w:rsid w:val="003675C3"/>
    <w:rsid w:val="00370732"/>
    <w:rsid w:val="00383DA7"/>
    <w:rsid w:val="003A0E4E"/>
    <w:rsid w:val="003B35D0"/>
    <w:rsid w:val="003B646C"/>
    <w:rsid w:val="003D2A77"/>
    <w:rsid w:val="00441C53"/>
    <w:rsid w:val="00447DAA"/>
    <w:rsid w:val="004B114B"/>
    <w:rsid w:val="00524920"/>
    <w:rsid w:val="00565558"/>
    <w:rsid w:val="00572AE4"/>
    <w:rsid w:val="005A62E3"/>
    <w:rsid w:val="005B01D7"/>
    <w:rsid w:val="00652B67"/>
    <w:rsid w:val="00783703"/>
    <w:rsid w:val="00827391"/>
    <w:rsid w:val="0083367B"/>
    <w:rsid w:val="00844AEA"/>
    <w:rsid w:val="00847361"/>
    <w:rsid w:val="00866DA5"/>
    <w:rsid w:val="00885F3E"/>
    <w:rsid w:val="008D6690"/>
    <w:rsid w:val="008E3EAB"/>
    <w:rsid w:val="00934141"/>
    <w:rsid w:val="00973E18"/>
    <w:rsid w:val="009C5051"/>
    <w:rsid w:val="00A42AFB"/>
    <w:rsid w:val="00A618E4"/>
    <w:rsid w:val="00A677CE"/>
    <w:rsid w:val="00A81446"/>
    <w:rsid w:val="00AF4A0B"/>
    <w:rsid w:val="00B77935"/>
    <w:rsid w:val="00B93FA2"/>
    <w:rsid w:val="00BA49AF"/>
    <w:rsid w:val="00BC1A5F"/>
    <w:rsid w:val="00BF7D67"/>
    <w:rsid w:val="00C11161"/>
    <w:rsid w:val="00C404FD"/>
    <w:rsid w:val="00C85D2C"/>
    <w:rsid w:val="00C87FFE"/>
    <w:rsid w:val="00CB2C94"/>
    <w:rsid w:val="00D2300D"/>
    <w:rsid w:val="00D9765D"/>
    <w:rsid w:val="00DD1636"/>
    <w:rsid w:val="00E051ED"/>
    <w:rsid w:val="00E61A8A"/>
    <w:rsid w:val="00E63AEA"/>
    <w:rsid w:val="00EC50C8"/>
    <w:rsid w:val="00F74526"/>
    <w:rsid w:val="00F74C20"/>
    <w:rsid w:val="00F75C87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808"/>
    <w:rPr>
      <w:color w:val="28517D"/>
      <w:u w:val="single"/>
    </w:rPr>
  </w:style>
  <w:style w:type="paragraph" w:styleId="a4">
    <w:name w:val="Normal (Web)"/>
    <w:basedOn w:val="a"/>
    <w:unhideWhenUsed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semiHidden/>
    <w:unhideWhenUsed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semiHidden/>
    <w:rsid w:val="00095808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808"/>
    <w:pPr>
      <w:ind w:left="720"/>
      <w:contextualSpacing/>
    </w:pPr>
  </w:style>
  <w:style w:type="table" w:styleId="a8">
    <w:name w:val="Table Grid"/>
    <w:basedOn w:val="a1"/>
    <w:uiPriority w:val="59"/>
    <w:rsid w:val="0009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2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808"/>
    <w:rPr>
      <w:color w:val="28517D"/>
      <w:u w:val="single"/>
    </w:rPr>
  </w:style>
  <w:style w:type="paragraph" w:styleId="a4">
    <w:name w:val="Normal (Web)"/>
    <w:basedOn w:val="a"/>
    <w:unhideWhenUsed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semiHidden/>
    <w:unhideWhenUsed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semiHidden/>
    <w:rsid w:val="00095808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808"/>
    <w:pPr>
      <w:ind w:left="720"/>
      <w:contextualSpacing/>
    </w:pPr>
  </w:style>
  <w:style w:type="table" w:styleId="a8">
    <w:name w:val="Table Grid"/>
    <w:basedOn w:val="a1"/>
    <w:uiPriority w:val="59"/>
    <w:rsid w:val="0009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2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skbusiness.ru/images/content/IV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D777-87AD-4D69-B704-9BB2AA9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2017-05-10T06:34:00Z</cp:lastPrinted>
  <dcterms:created xsi:type="dcterms:W3CDTF">2017-06-29T06:09:00Z</dcterms:created>
  <dcterms:modified xsi:type="dcterms:W3CDTF">2017-06-29T06:09:00Z</dcterms:modified>
</cp:coreProperties>
</file>